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059" w:rsidRDefault="00521059" w:rsidP="00563414">
      <w:pPr>
        <w:pStyle w:val="Heading1"/>
      </w:pPr>
      <w:bookmarkStart w:id="0" w:name="_GoBack"/>
      <w:bookmarkEnd w:id="0"/>
    </w:p>
    <w:tbl>
      <w:tblPr>
        <w:tblpPr w:leftFromText="187" w:rightFromText="187" w:horzAnchor="margin" w:tblpXSpec="right" w:tblpYSpec="top"/>
        <w:tblW w:w="2000"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3987"/>
      </w:tblGrid>
      <w:tr w:rsidR="00521059" w:rsidRPr="00792A14">
        <w:tc>
          <w:tcPr>
            <w:tcW w:w="0" w:type="auto"/>
          </w:tcPr>
          <w:p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Nurse</w:t>
            </w:r>
          </w:p>
          <w:p w:rsidR="005E159D" w:rsidRDefault="005E159D" w:rsidP="00521059">
            <w:pPr>
              <w:pStyle w:val="NoSpacing"/>
              <w:rPr>
                <w:rFonts w:asciiTheme="majorHAnsi" w:hAnsiTheme="majorHAnsi"/>
                <w:sz w:val="96"/>
                <w:szCs w:val="96"/>
              </w:rPr>
            </w:pPr>
            <w:r w:rsidRPr="005D6D78">
              <w:rPr>
                <w:rFonts w:asciiTheme="majorHAnsi" w:hAnsiTheme="majorHAnsi"/>
                <w:sz w:val="96"/>
                <w:szCs w:val="96"/>
              </w:rPr>
              <w:t>Assistant</w:t>
            </w:r>
          </w:p>
          <w:p w:rsidR="009620AA" w:rsidRPr="005D6D78" w:rsidRDefault="009620AA" w:rsidP="00521059">
            <w:pPr>
              <w:pStyle w:val="NoSpacing"/>
              <w:rPr>
                <w:rFonts w:asciiTheme="majorHAnsi" w:hAnsiTheme="majorHAnsi"/>
                <w:sz w:val="96"/>
                <w:szCs w:val="96"/>
              </w:rPr>
            </w:pPr>
            <w:r>
              <w:rPr>
                <w:rFonts w:asciiTheme="majorHAnsi" w:hAnsiTheme="majorHAnsi"/>
                <w:sz w:val="96"/>
                <w:szCs w:val="96"/>
              </w:rPr>
              <w:t>&amp; HHA</w:t>
            </w:r>
          </w:p>
          <w:p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Training</w:t>
            </w:r>
          </w:p>
          <w:p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Program</w:t>
            </w:r>
          </w:p>
          <w:p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Review</w:t>
            </w:r>
          </w:p>
          <w:p w:rsidR="00792A14" w:rsidRPr="00792A14" w:rsidRDefault="00792A14" w:rsidP="00521059">
            <w:pPr>
              <w:pStyle w:val="NoSpacing"/>
              <w:rPr>
                <w:rFonts w:asciiTheme="majorHAnsi" w:hAnsiTheme="majorHAnsi"/>
                <w:sz w:val="72"/>
                <w:szCs w:val="72"/>
              </w:rPr>
            </w:pPr>
          </w:p>
        </w:tc>
      </w:tr>
      <w:tr w:rsidR="00521059" w:rsidRPr="00DB32DD">
        <w:tc>
          <w:tcPr>
            <w:tcW w:w="0" w:type="auto"/>
          </w:tcPr>
          <w:p w:rsidR="00521059" w:rsidRPr="00792A14" w:rsidRDefault="00521059" w:rsidP="00521059">
            <w:pPr>
              <w:pStyle w:val="NoSpacing"/>
              <w:rPr>
                <w:rFonts w:asciiTheme="majorHAnsi" w:hAnsiTheme="majorHAnsi"/>
                <w:sz w:val="40"/>
                <w:szCs w:val="40"/>
              </w:rPr>
            </w:pPr>
            <w:smartTag w:uri="urn:schemas-microsoft-com:office:smarttags" w:element="place">
              <w:smartTag w:uri="urn:schemas-microsoft-com:office:smarttags" w:element="PlaceName">
                <w:r w:rsidRPr="00792A14">
                  <w:rPr>
                    <w:rFonts w:asciiTheme="majorHAnsi" w:hAnsiTheme="majorHAnsi"/>
                    <w:sz w:val="40"/>
                    <w:szCs w:val="40"/>
                  </w:rPr>
                  <w:t>Evergreen</w:t>
                </w:r>
              </w:smartTag>
              <w:r w:rsidRPr="00792A14">
                <w:rPr>
                  <w:rFonts w:asciiTheme="majorHAnsi" w:hAnsiTheme="majorHAnsi"/>
                  <w:sz w:val="40"/>
                  <w:szCs w:val="40"/>
                </w:rPr>
                <w:t xml:space="preserve"> </w:t>
              </w:r>
              <w:smartTag w:uri="urn:schemas-microsoft-com:office:smarttags" w:element="PlaceType">
                <w:r w:rsidRPr="00792A14">
                  <w:rPr>
                    <w:rFonts w:asciiTheme="majorHAnsi" w:hAnsiTheme="majorHAnsi"/>
                    <w:sz w:val="40"/>
                    <w:szCs w:val="40"/>
                  </w:rPr>
                  <w:t>Valley</w:t>
                </w:r>
              </w:smartTag>
              <w:r w:rsidRPr="00792A14">
                <w:rPr>
                  <w:rFonts w:asciiTheme="majorHAnsi" w:hAnsiTheme="majorHAnsi"/>
                  <w:sz w:val="40"/>
                  <w:szCs w:val="40"/>
                </w:rPr>
                <w:t xml:space="preserve"> </w:t>
              </w:r>
              <w:smartTag w:uri="urn:schemas-microsoft-com:office:smarttags" w:element="PlaceType">
                <w:r w:rsidRPr="00792A14">
                  <w:rPr>
                    <w:rFonts w:asciiTheme="majorHAnsi" w:hAnsiTheme="majorHAnsi"/>
                    <w:sz w:val="40"/>
                    <w:szCs w:val="40"/>
                  </w:rPr>
                  <w:t>College</w:t>
                </w:r>
              </w:smartTag>
            </w:smartTag>
          </w:p>
        </w:tc>
      </w:tr>
      <w:tr w:rsidR="00521059" w:rsidRPr="00DB32DD">
        <w:tc>
          <w:tcPr>
            <w:tcW w:w="0" w:type="auto"/>
          </w:tcPr>
          <w:p w:rsidR="00521059" w:rsidRPr="00792A14" w:rsidRDefault="00F73A40" w:rsidP="00B96328">
            <w:pPr>
              <w:pStyle w:val="NoSpacing"/>
              <w:rPr>
                <w:rFonts w:asciiTheme="majorHAnsi" w:hAnsiTheme="majorHAnsi"/>
                <w:sz w:val="28"/>
                <w:szCs w:val="28"/>
              </w:rPr>
            </w:pPr>
            <w:r>
              <w:rPr>
                <w:rFonts w:asciiTheme="majorHAnsi" w:hAnsiTheme="majorHAnsi"/>
                <w:sz w:val="28"/>
                <w:szCs w:val="28"/>
              </w:rPr>
              <w:t>Spring 201</w:t>
            </w:r>
            <w:r w:rsidR="005063CE">
              <w:rPr>
                <w:rFonts w:asciiTheme="majorHAnsi" w:hAnsiTheme="majorHAnsi"/>
                <w:sz w:val="28"/>
                <w:szCs w:val="28"/>
              </w:rPr>
              <w:t>4</w:t>
            </w:r>
          </w:p>
        </w:tc>
      </w:tr>
    </w:tbl>
    <w:p w:rsidR="00521059" w:rsidRDefault="00521059"/>
    <w:p w:rsidR="00291465" w:rsidRDefault="005D6D78" w:rsidP="00826FB4">
      <w:pPr>
        <w:ind w:right="-720"/>
      </w:pPr>
      <w:r w:rsidRPr="005D6D78">
        <w:rPr>
          <w:noProof/>
        </w:rPr>
        <w:drawing>
          <wp:inline distT="0" distB="0" distL="0" distR="0">
            <wp:extent cx="1828800" cy="1828800"/>
            <wp:effectExtent l="19050" t="0" r="0" b="0"/>
            <wp:docPr id="1" name="Picture 1" descr="EVC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CLogo (2)"/>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00521059">
        <w:br w:type="page"/>
      </w:r>
      <w:bookmarkStart w:id="1" w:name="_Toc180217661"/>
      <w:bookmarkStart w:id="2" w:name="_Toc180217722"/>
      <w:r w:rsidR="00291465" w:rsidRPr="00CA1603">
        <w:rPr>
          <w:rStyle w:val="Heading1Char"/>
          <w:rFonts w:eastAsia="Calibri"/>
        </w:rPr>
        <w:lastRenderedPageBreak/>
        <w:t xml:space="preserve">Mission Statement for the </w:t>
      </w:r>
      <w:r w:rsidR="00291465">
        <w:rPr>
          <w:rStyle w:val="Heading1Char"/>
          <w:rFonts w:eastAsia="Calibri"/>
        </w:rPr>
        <w:t>College</w:t>
      </w:r>
    </w:p>
    <w:p w:rsidR="00291465" w:rsidRPr="00291465" w:rsidRDefault="00291465" w:rsidP="00291465">
      <w:pPr>
        <w:pStyle w:val="Default"/>
        <w:rPr>
          <w:rFonts w:ascii="Calibri" w:hAnsi="Calibri" w:cs="Calibri"/>
          <w:sz w:val="22"/>
          <w:szCs w:val="22"/>
        </w:rPr>
      </w:pPr>
    </w:p>
    <w:p w:rsidR="00291465" w:rsidRPr="00291465" w:rsidRDefault="005E159D" w:rsidP="004906D8">
      <w:pPr>
        <w:pStyle w:val="Pa4"/>
        <w:spacing w:after="120"/>
        <w:rPr>
          <w:rFonts w:ascii="Calibri" w:hAnsi="Calibri" w:cs="Calibri"/>
          <w:color w:val="000000"/>
          <w:sz w:val="22"/>
          <w:szCs w:val="22"/>
        </w:rPr>
      </w:pPr>
      <w:r>
        <w:rPr>
          <w:rFonts w:ascii="Calibri" w:hAnsi="Calibri" w:cs="Calibri"/>
          <w:color w:val="000000"/>
          <w:sz w:val="22"/>
          <w:szCs w:val="22"/>
        </w:rPr>
        <w:t>With equity, opportunity and social justice as our guiding principles, Evergreen Valley College’s mission is to empower and prepare students from diverse backgrounds to succeed academically, and to be civically responsible global citizens.</w:t>
      </w:r>
    </w:p>
    <w:p w:rsidR="00291465" w:rsidRDefault="00291465" w:rsidP="004906D8">
      <w:pPr>
        <w:ind w:right="-720"/>
      </w:pPr>
    </w:p>
    <w:bookmarkEnd w:id="1"/>
    <w:bookmarkEnd w:id="2"/>
    <w:p w:rsidR="00C131EF" w:rsidRDefault="005E159D" w:rsidP="00826FB4">
      <w:pPr>
        <w:ind w:right="-720"/>
        <w:rPr>
          <w:rStyle w:val="Heading1Char"/>
          <w:rFonts w:eastAsia="Calibri"/>
          <w:b w:val="0"/>
          <w:sz w:val="22"/>
          <w:szCs w:val="22"/>
        </w:rPr>
      </w:pPr>
      <w:r>
        <w:rPr>
          <w:rStyle w:val="Heading1Char"/>
          <w:rFonts w:eastAsia="Calibri"/>
        </w:rPr>
        <w:t xml:space="preserve">Department/Program Name:  </w:t>
      </w:r>
      <w:r>
        <w:rPr>
          <w:rStyle w:val="Heading1Char"/>
          <w:rFonts w:eastAsia="Calibri"/>
          <w:b w:val="0"/>
          <w:sz w:val="22"/>
          <w:szCs w:val="22"/>
        </w:rPr>
        <w:t>Nurse Assistant</w:t>
      </w:r>
      <w:r w:rsidR="00D810F6">
        <w:rPr>
          <w:rStyle w:val="Heading1Char"/>
          <w:rFonts w:eastAsia="Calibri"/>
          <w:b w:val="0"/>
          <w:sz w:val="22"/>
          <w:szCs w:val="22"/>
        </w:rPr>
        <w:t>/Home Health Aide</w:t>
      </w:r>
      <w:r>
        <w:rPr>
          <w:rStyle w:val="Heading1Char"/>
          <w:rFonts w:eastAsia="Calibri"/>
          <w:b w:val="0"/>
          <w:sz w:val="22"/>
          <w:szCs w:val="22"/>
        </w:rPr>
        <w:t xml:space="preserve"> </w:t>
      </w:r>
      <w:r w:rsidR="00D810F6">
        <w:rPr>
          <w:rStyle w:val="Heading1Char"/>
          <w:rFonts w:eastAsia="Calibri"/>
          <w:b w:val="0"/>
          <w:sz w:val="22"/>
          <w:szCs w:val="22"/>
        </w:rPr>
        <w:t xml:space="preserve">(CNA/HHA) </w:t>
      </w:r>
      <w:r>
        <w:rPr>
          <w:rStyle w:val="Heading1Char"/>
          <w:rFonts w:eastAsia="Calibri"/>
          <w:b w:val="0"/>
          <w:sz w:val="22"/>
          <w:szCs w:val="22"/>
        </w:rPr>
        <w:t>Training Program</w:t>
      </w:r>
      <w:r w:rsidR="00D810F6">
        <w:rPr>
          <w:rStyle w:val="Heading1Char"/>
          <w:rFonts w:eastAsia="Calibri"/>
          <w:b w:val="0"/>
          <w:sz w:val="22"/>
          <w:szCs w:val="22"/>
        </w:rPr>
        <w:t xml:space="preserve"> (</w:t>
      </w:r>
      <w:r w:rsidR="003C2483">
        <w:rPr>
          <w:rStyle w:val="Heading1Char"/>
          <w:rFonts w:eastAsia="Calibri"/>
          <w:b w:val="0"/>
          <w:sz w:val="22"/>
          <w:szCs w:val="22"/>
        </w:rPr>
        <w:t>Nurs109)</w:t>
      </w:r>
    </w:p>
    <w:p w:rsidR="005E159D" w:rsidRDefault="005E159D" w:rsidP="00826FB4">
      <w:pPr>
        <w:ind w:right="-720"/>
      </w:pPr>
      <w:r>
        <w:rPr>
          <w:b/>
          <w:sz w:val="28"/>
          <w:szCs w:val="28"/>
        </w:rPr>
        <w:t xml:space="preserve">Last Review:  </w:t>
      </w:r>
      <w:r w:rsidR="005063CE">
        <w:t>Spring 2012</w:t>
      </w:r>
    </w:p>
    <w:p w:rsidR="005E159D" w:rsidRPr="008502DE" w:rsidRDefault="005E159D" w:rsidP="00826FB4">
      <w:pPr>
        <w:ind w:right="-720"/>
      </w:pPr>
      <w:r>
        <w:rPr>
          <w:b/>
          <w:sz w:val="28"/>
          <w:szCs w:val="28"/>
        </w:rPr>
        <w:t xml:space="preserve">Current Year:  </w:t>
      </w:r>
      <w:r w:rsidR="00BC4025">
        <w:t>2013-2014</w:t>
      </w:r>
    </w:p>
    <w:p w:rsidR="00C131EF" w:rsidRPr="00AC2567" w:rsidRDefault="008502DE" w:rsidP="00C131EF">
      <w:pPr>
        <w:rPr>
          <w:color w:val="FF0000"/>
        </w:rPr>
      </w:pPr>
      <w:r>
        <w:rPr>
          <w:b/>
          <w:sz w:val="28"/>
          <w:szCs w:val="28"/>
        </w:rPr>
        <w:t>Area Dean:</w:t>
      </w:r>
      <w:r w:rsidR="003A6AC2">
        <w:rPr>
          <w:b/>
          <w:sz w:val="28"/>
          <w:szCs w:val="28"/>
        </w:rPr>
        <w:t xml:space="preserve"> </w:t>
      </w:r>
      <w:r w:rsidR="005063CE">
        <w:t xml:space="preserve">Antoinette Navalta Herrera, EdD, MSN, RN- </w:t>
      </w:r>
      <w:r w:rsidR="003A6AC2" w:rsidRPr="0016547A">
        <w:t>Dean</w:t>
      </w:r>
      <w:r w:rsidR="00AC2567" w:rsidRPr="0016547A">
        <w:t xml:space="preserve"> of Nursing and Allied Health</w:t>
      </w:r>
    </w:p>
    <w:p w:rsidR="003C2483" w:rsidRDefault="003C2483" w:rsidP="00C131EF">
      <w:pPr>
        <w:pStyle w:val="Heading1"/>
      </w:pPr>
      <w:bookmarkStart w:id="3" w:name="_Toc180217662"/>
      <w:bookmarkStart w:id="4" w:name="_Toc180217723"/>
      <w:bookmarkStart w:id="5" w:name="_Toc181072752"/>
    </w:p>
    <w:p w:rsidR="00C131EF" w:rsidRPr="00532C80" w:rsidRDefault="00C131EF" w:rsidP="00C131EF">
      <w:pPr>
        <w:pStyle w:val="Heading1"/>
      </w:pPr>
      <w:r w:rsidRPr="00532C80">
        <w:t>Program Description</w:t>
      </w:r>
      <w:bookmarkEnd w:id="3"/>
      <w:bookmarkEnd w:id="4"/>
      <w:bookmarkEnd w:id="5"/>
    </w:p>
    <w:p w:rsidR="00C131EF" w:rsidRPr="00CA53A1" w:rsidRDefault="00C131EF" w:rsidP="00C131EF"/>
    <w:p w:rsidR="00832B0F" w:rsidRPr="0048071F" w:rsidRDefault="00832B0F" w:rsidP="00C131EF">
      <w:pPr>
        <w:rPr>
          <w:b/>
          <w:i/>
        </w:rPr>
      </w:pPr>
      <w:r w:rsidRPr="0048071F">
        <w:rPr>
          <w:b/>
          <w:i/>
        </w:rPr>
        <w:t>Brief Summary</w:t>
      </w:r>
    </w:p>
    <w:p w:rsidR="00732548" w:rsidRDefault="00732548" w:rsidP="00732548">
      <w:r>
        <w:t>The Nurse Assistant/Home Health Aide (</w:t>
      </w:r>
      <w:r w:rsidR="00BC4025">
        <w:t>CNA/</w:t>
      </w:r>
      <w:r>
        <w:t xml:space="preserve">HHA) Training </w:t>
      </w:r>
      <w:r w:rsidR="008502DE">
        <w:t xml:space="preserve">Program (NURS109) was developed in order to provide interested students with a foundation of basic nursing care.  </w:t>
      </w:r>
      <w:r w:rsidR="00F80828">
        <w:t xml:space="preserve">The </w:t>
      </w:r>
      <w:r>
        <w:t xml:space="preserve">course </w:t>
      </w:r>
      <w:r w:rsidR="00F80828">
        <w:t xml:space="preserve">was officially approved by the California Department of Public Health (CDPH) on January 19, 2010. </w:t>
      </w:r>
      <w:r w:rsidR="005A0237">
        <w:t>On July 14, 2011</w:t>
      </w:r>
      <w:r>
        <w:t xml:space="preserve">, the CDPH officially approved of the </w:t>
      </w:r>
      <w:r w:rsidR="00E57977">
        <w:t xml:space="preserve">HHA component of the program, which was first implemented during the </w:t>
      </w:r>
      <w:r w:rsidR="00D25045">
        <w:t>spring</w:t>
      </w:r>
      <w:r w:rsidR="00E57977">
        <w:t xml:space="preserve"> 2013 semester</w:t>
      </w:r>
      <w:r>
        <w:t xml:space="preserve">.  The </w:t>
      </w:r>
      <w:r w:rsidR="00E57977">
        <w:t>HHA component gives students additional training in caring for residents/clients in Assisted Living centers or in the home setting.</w:t>
      </w:r>
    </w:p>
    <w:p w:rsidR="00404093" w:rsidRDefault="00404093" w:rsidP="00732548"/>
    <w:p w:rsidR="00404093" w:rsidRDefault="00404093" w:rsidP="00732548">
      <w:r>
        <w:t>According to the United States Department of Labor, Bureau of Labor Statistics, the job outlook for CNAs  is expected to increase by 20%, or faster than average, by  2020 (</w:t>
      </w:r>
      <w:hyperlink r:id="rId10" w:history="1">
        <w:r w:rsidRPr="002A5DFD">
          <w:rPr>
            <w:rStyle w:val="Hyperlink"/>
          </w:rPr>
          <w:t>http://www.bls.gov/ooh/healthcare/nursing-assistants.htm</w:t>
        </w:r>
      </w:hyperlink>
      <w:r>
        <w:t>) .  In addition, the job outlook for HHAs for the same time frame is expected to increase by an even higher percentage of 70% (</w:t>
      </w:r>
      <w:hyperlink r:id="rId11" w:history="1">
        <w:r w:rsidRPr="002A5DFD">
          <w:rPr>
            <w:rStyle w:val="Hyperlink"/>
          </w:rPr>
          <w:t>http://www.bls.gov/ooh/healthcare/home-health-and-personal-care-aides.htm</w:t>
        </w:r>
      </w:hyperlink>
      <w:r>
        <w:t>).</w:t>
      </w:r>
    </w:p>
    <w:p w:rsidR="00E57977" w:rsidRDefault="00E57977" w:rsidP="00C131EF"/>
    <w:p w:rsidR="00832B0F" w:rsidRDefault="00F80828" w:rsidP="00C131EF">
      <w:r>
        <w:t xml:space="preserve">Upon </w:t>
      </w:r>
      <w:r w:rsidR="00732548">
        <w:t>successful completion of the 7</w:t>
      </w:r>
      <w:r>
        <w:t xml:space="preserve"> unit course, students are </w:t>
      </w:r>
      <w:r w:rsidR="00832B0F">
        <w:t>qualified</w:t>
      </w:r>
      <w:r>
        <w:t xml:space="preserve"> to take the California State Certification Exam to become Certified Nursing Assistants (CNAs).  CNAs are </w:t>
      </w:r>
      <w:r w:rsidR="00832B0F">
        <w:t>eligible for employment</w:t>
      </w:r>
      <w:r>
        <w:t xml:space="preserve"> in Skilled Nursing Facilities, Acute Care Hospitals, as well as in the home setting through Home Health Care Agencies.  </w:t>
      </w:r>
      <w:r w:rsidR="00D14376">
        <w:t xml:space="preserve"> </w:t>
      </w:r>
      <w:r w:rsidR="00CA59D4">
        <w:t xml:space="preserve">However, </w:t>
      </w:r>
      <w:r w:rsidR="00AC2567" w:rsidRPr="0016547A">
        <w:t xml:space="preserve">the </w:t>
      </w:r>
      <w:r w:rsidR="00CA59D4" w:rsidRPr="0016547A">
        <w:t>State Certification is a regulatory requirement</w:t>
      </w:r>
      <w:r w:rsidR="00AC2567" w:rsidRPr="0016547A">
        <w:t xml:space="preserve"> only</w:t>
      </w:r>
      <w:r w:rsidR="00CA59D4">
        <w:t xml:space="preserve"> for nursing assistants </w:t>
      </w:r>
      <w:r w:rsidR="00AC2567" w:rsidRPr="0016547A">
        <w:t>that want to work</w:t>
      </w:r>
      <w:r w:rsidR="00AC2567">
        <w:t xml:space="preserve"> in t</w:t>
      </w:r>
      <w:r w:rsidR="00CA59D4">
        <w:t xml:space="preserve">he long-term care </w:t>
      </w:r>
      <w:r w:rsidR="00AC2567">
        <w:t xml:space="preserve">setting. </w:t>
      </w:r>
      <w:r w:rsidR="00AC2567" w:rsidRPr="0016547A">
        <w:t>Students can receive</w:t>
      </w:r>
      <w:r w:rsidR="00CA59D4">
        <w:t xml:space="preserve"> </w:t>
      </w:r>
      <w:r w:rsidR="00CA59D4" w:rsidRPr="0016547A">
        <w:t xml:space="preserve">training </w:t>
      </w:r>
      <w:r w:rsidR="00CA59D4">
        <w:t xml:space="preserve">within skilled nursing facilities.  </w:t>
      </w:r>
      <w:r w:rsidR="00D14376">
        <w:t xml:space="preserve">With an increasing aging population, CNAs are needed more than ever in </w:t>
      </w:r>
      <w:r w:rsidR="00AC2567" w:rsidRPr="0016547A">
        <w:t>the skilled nursing facilities</w:t>
      </w:r>
      <w:r w:rsidR="0016547A">
        <w:t>.</w:t>
      </w:r>
    </w:p>
    <w:p w:rsidR="0016547A" w:rsidRDefault="0016547A" w:rsidP="00C131EF"/>
    <w:p w:rsidR="003916B9" w:rsidRDefault="00EC2F5F" w:rsidP="00C131EF">
      <w:r w:rsidRPr="00570D73">
        <w:t>Requirements for the</w:t>
      </w:r>
      <w:r w:rsidR="00AC2567">
        <w:t xml:space="preserve"> EVC </w:t>
      </w:r>
      <w:r w:rsidRPr="00570D73">
        <w:t>course are:  High School Diploma or GED, valid social security number, Physical Health Exam clearance, TB exam clearance, current CPR for Healthcare Provider</w:t>
      </w:r>
      <w:r w:rsidR="00832B0F" w:rsidRPr="00570D73">
        <w:t xml:space="preserve">, and Background Clearance.  The course is open to all students with the aforementioned requirements and is based on open enrollment.  </w:t>
      </w:r>
      <w:r w:rsidR="004C0405" w:rsidRPr="00570D73">
        <w:t>T</w:t>
      </w:r>
      <w:r w:rsidR="0072140A" w:rsidRPr="00570D73">
        <w:t>he course i</w:t>
      </w:r>
      <w:r w:rsidR="004C0405" w:rsidRPr="00570D73">
        <w:t>s offered in</w:t>
      </w:r>
      <w:r w:rsidR="00CD08A3" w:rsidRPr="00570D73">
        <w:t xml:space="preserve"> the </w:t>
      </w:r>
      <w:r w:rsidR="00D25045" w:rsidRPr="00570D73">
        <w:t>spring</w:t>
      </w:r>
      <w:r w:rsidR="00CD08A3" w:rsidRPr="00570D73">
        <w:t xml:space="preserve"> or </w:t>
      </w:r>
      <w:r w:rsidR="00D25045" w:rsidRPr="00570D73">
        <w:t>fall</w:t>
      </w:r>
      <w:r w:rsidR="00CD08A3" w:rsidRPr="00570D73">
        <w:t xml:space="preserve"> semesters</w:t>
      </w:r>
      <w:r w:rsidR="004C0405" w:rsidRPr="00570D73">
        <w:t xml:space="preserve"> and</w:t>
      </w:r>
      <w:r w:rsidR="00BF6139" w:rsidRPr="00570D73">
        <w:t xml:space="preserve"> can accommodate 30 (2 clinical sections</w:t>
      </w:r>
      <w:r w:rsidR="003916B9">
        <w:t xml:space="preserve"> with 15 students per section</w:t>
      </w:r>
      <w:r w:rsidR="00BF6139" w:rsidRPr="00570D73">
        <w:t xml:space="preserve">) </w:t>
      </w:r>
      <w:r w:rsidR="00AC2567" w:rsidRPr="0016547A">
        <w:t xml:space="preserve">students </w:t>
      </w:r>
      <w:r w:rsidR="00BF6139" w:rsidRPr="00570D73">
        <w:t>per semester</w:t>
      </w:r>
      <w:r w:rsidR="00CD08A3" w:rsidRPr="00570D73">
        <w:t xml:space="preserve">.  </w:t>
      </w:r>
      <w:r w:rsidR="003916B9" w:rsidRPr="003B74D3">
        <w:t xml:space="preserve">During the </w:t>
      </w:r>
      <w:r w:rsidR="00D25045" w:rsidRPr="003B74D3">
        <w:t>fall</w:t>
      </w:r>
      <w:r w:rsidR="003916B9" w:rsidRPr="003B74D3">
        <w:t xml:space="preserve"> 2011 semester, a 3</w:t>
      </w:r>
      <w:r w:rsidR="003916B9" w:rsidRPr="003B74D3">
        <w:rPr>
          <w:vertAlign w:val="superscript"/>
        </w:rPr>
        <w:t>rd</w:t>
      </w:r>
      <w:r w:rsidR="003916B9" w:rsidRPr="003B74D3">
        <w:t xml:space="preserve"> clinical section was added as a pilot to accommodate the many waitlisted students.</w:t>
      </w:r>
      <w:r w:rsidR="003916B9">
        <w:t xml:space="preserve">  </w:t>
      </w:r>
    </w:p>
    <w:p w:rsidR="003916B9" w:rsidRDefault="003916B9" w:rsidP="00C131EF"/>
    <w:p w:rsidR="00F80828" w:rsidRPr="00570D73" w:rsidRDefault="00CD08A3" w:rsidP="00C131EF">
      <w:r w:rsidRPr="00570D73">
        <w:t xml:space="preserve">Those </w:t>
      </w:r>
      <w:r w:rsidR="00EC2F5F" w:rsidRPr="00570D73">
        <w:t xml:space="preserve">who </w:t>
      </w:r>
      <w:r w:rsidR="00832B0F" w:rsidRPr="00570D73">
        <w:t xml:space="preserve">successfully </w:t>
      </w:r>
      <w:r w:rsidR="00EC2F5F" w:rsidRPr="00570D73">
        <w:t xml:space="preserve">complete the training </w:t>
      </w:r>
      <w:r w:rsidR="00832B0F" w:rsidRPr="00570D73">
        <w:t xml:space="preserve">program </w:t>
      </w:r>
      <w:r w:rsidR="004C0405" w:rsidRPr="00570D73">
        <w:t>and pass</w:t>
      </w:r>
      <w:r w:rsidR="00832B0F" w:rsidRPr="00570D73">
        <w:t xml:space="preserve"> the state certification exam </w:t>
      </w:r>
      <w:r w:rsidR="004C0405" w:rsidRPr="00570D73">
        <w:t xml:space="preserve">can </w:t>
      </w:r>
      <w:r w:rsidR="005063CE">
        <w:t>work as CNAs or HHAs</w:t>
      </w:r>
      <w:r w:rsidR="00832B0F" w:rsidRPr="00570D73">
        <w:t xml:space="preserve"> and/or </w:t>
      </w:r>
      <w:r w:rsidR="00832B0F" w:rsidRPr="0016547A">
        <w:t>further their</w:t>
      </w:r>
      <w:r w:rsidR="00832B0F" w:rsidRPr="00570D73">
        <w:t xml:space="preserve"> education </w:t>
      </w:r>
      <w:r w:rsidR="000356B1" w:rsidRPr="00570D73">
        <w:t xml:space="preserve">in </w:t>
      </w:r>
      <w:r w:rsidR="00832B0F" w:rsidRPr="00570D73">
        <w:t xml:space="preserve">nursing.  </w:t>
      </w:r>
    </w:p>
    <w:p w:rsidR="00832B0F" w:rsidRPr="00570D73" w:rsidRDefault="00832B0F" w:rsidP="00C131EF"/>
    <w:p w:rsidR="00832B0F" w:rsidRPr="0048071F" w:rsidRDefault="00832B0F" w:rsidP="00C131EF">
      <w:pPr>
        <w:rPr>
          <w:b/>
          <w:i/>
        </w:rPr>
      </w:pPr>
      <w:r w:rsidRPr="0048071F">
        <w:rPr>
          <w:b/>
          <w:i/>
        </w:rPr>
        <w:t>Program Effectiveness</w:t>
      </w:r>
    </w:p>
    <w:p w:rsidR="008C5602" w:rsidRDefault="00832B0F" w:rsidP="00C131EF">
      <w:r>
        <w:t xml:space="preserve">Students must successfully complete the </w:t>
      </w:r>
      <w:r w:rsidR="003C2483">
        <w:t>course</w:t>
      </w:r>
      <w:r>
        <w:t xml:space="preserve"> with a “C” or better in order to take</w:t>
      </w:r>
      <w:r w:rsidR="003C2483">
        <w:t xml:space="preserve"> the State Certification Exam.  </w:t>
      </w:r>
      <w:r w:rsidR="001D497C" w:rsidRPr="001D497C">
        <w:t xml:space="preserve">For varying reasons, some students who successfully pass the course </w:t>
      </w:r>
      <w:r w:rsidR="001D497C">
        <w:t>opt not to take the exam (usually these students do not plan to work as CNAs, but take the course while waiting to get into a nursing program</w:t>
      </w:r>
      <w:r w:rsidR="008C5602">
        <w:t xml:space="preserve">, or just to see whether the healthcare field is an area that they would like to pursue).  </w:t>
      </w:r>
      <w:r w:rsidR="00101F46">
        <w:t xml:space="preserve">  Program effectiveness could be measured by the percentage of students who pass the state certification exam and/or who successfully gain employment after course completion.</w:t>
      </w:r>
    </w:p>
    <w:p w:rsidR="008C5602" w:rsidRDefault="008C5602" w:rsidP="00C131EF"/>
    <w:p w:rsidR="006D215E" w:rsidRDefault="003C2483" w:rsidP="00C131EF">
      <w:r>
        <w:t xml:space="preserve">The course includes </w:t>
      </w:r>
      <w:r w:rsidR="00AC2567" w:rsidRPr="0016547A">
        <w:t xml:space="preserve">skills </w:t>
      </w:r>
      <w:r w:rsidRPr="0016547A">
        <w:t xml:space="preserve">lab practice </w:t>
      </w:r>
      <w:r w:rsidR="00AC2567" w:rsidRPr="0016547A">
        <w:t>at the school</w:t>
      </w:r>
      <w:r w:rsidR="00AC2567">
        <w:t xml:space="preserve"> </w:t>
      </w:r>
      <w:r>
        <w:t xml:space="preserve">and the performance of basic nursing skills in the clinical setting under the supervision of a Registered Nurse.  </w:t>
      </w:r>
      <w:r w:rsidR="000E49FE">
        <w:t xml:space="preserve">The CDPH approved curriculum </w:t>
      </w:r>
      <w:r w:rsidR="00E57977">
        <w:t xml:space="preserve">for the Nurse Assistant program </w:t>
      </w:r>
      <w:r w:rsidR="000E49FE">
        <w:t xml:space="preserve">consists of 61 lecture hours and 100 clinical hours; </w:t>
      </w:r>
      <w:r w:rsidR="00E57977">
        <w:t xml:space="preserve">the CDPH approved curriculum for the Home Health Aide program consists of </w:t>
      </w:r>
      <w:r w:rsidR="000E49FE">
        <w:t>a</w:t>
      </w:r>
      <w:r w:rsidR="00E57977">
        <w:t>n additional 40 hours of training (20 hours lecture, 20 hours clinical).  A</w:t>
      </w:r>
      <w:r w:rsidR="000E49FE">
        <w:t xml:space="preserve"> portion of the clinical hours (an average of 3 to 4) takes place in the </w:t>
      </w:r>
      <w:r w:rsidR="00AC2567">
        <w:t xml:space="preserve">skills </w:t>
      </w:r>
      <w:r w:rsidR="000E49FE">
        <w:t xml:space="preserve">lab </w:t>
      </w:r>
      <w:r w:rsidR="000E49FE" w:rsidRPr="0016547A">
        <w:t>setting</w:t>
      </w:r>
      <w:r w:rsidR="00AC2567" w:rsidRPr="0016547A">
        <w:t xml:space="preserve"> at EVC</w:t>
      </w:r>
      <w:r w:rsidR="00E57977">
        <w:t xml:space="preserve"> prior to the actual start of training in the long-term care setting</w:t>
      </w:r>
      <w:r w:rsidR="000E49FE" w:rsidRPr="0016547A">
        <w:t xml:space="preserve">.  In </w:t>
      </w:r>
      <w:r w:rsidR="0016547A" w:rsidRPr="0016547A">
        <w:t>addition,</w:t>
      </w:r>
      <w:r w:rsidR="000E49FE" w:rsidRPr="0016547A">
        <w:t xml:space="preserve"> extra </w:t>
      </w:r>
      <w:r w:rsidR="00AC2567" w:rsidRPr="0016547A">
        <w:t>skills</w:t>
      </w:r>
      <w:r w:rsidR="00AC2567">
        <w:t xml:space="preserve"> </w:t>
      </w:r>
      <w:r w:rsidR="000E49FE">
        <w:t xml:space="preserve">lab practice is encouraged, although voluntary.  </w:t>
      </w:r>
      <w:r w:rsidR="00832B0F">
        <w:t>Successful completion of co</w:t>
      </w:r>
      <w:r>
        <w:t xml:space="preserve">urse SLOs </w:t>
      </w:r>
      <w:r w:rsidR="004C0405" w:rsidRPr="00570D73">
        <w:t>promotes</w:t>
      </w:r>
      <w:r w:rsidRPr="00570D73">
        <w:t xml:space="preserve"> </w:t>
      </w:r>
      <w:r>
        <w:t>safe and competent basic nursing care</w:t>
      </w:r>
      <w:r w:rsidR="004C0405">
        <w:rPr>
          <w:color w:val="FF0000"/>
        </w:rPr>
        <w:t>.</w:t>
      </w:r>
      <w:r w:rsidR="000E49FE">
        <w:rPr>
          <w:color w:val="FF0000"/>
        </w:rPr>
        <w:t xml:space="preserve">  </w:t>
      </w:r>
      <w:r>
        <w:t xml:space="preserve"> </w:t>
      </w:r>
    </w:p>
    <w:p w:rsidR="000E49FE" w:rsidRDefault="000E49FE" w:rsidP="00C131EF">
      <w:pPr>
        <w:rPr>
          <w:i/>
        </w:rPr>
      </w:pPr>
    </w:p>
    <w:p w:rsidR="003C2483" w:rsidRDefault="003C2483" w:rsidP="00C131EF">
      <w:pPr>
        <w:rPr>
          <w:b/>
          <w:i/>
        </w:rPr>
      </w:pPr>
      <w:r w:rsidRPr="001B2EB7">
        <w:rPr>
          <w:b/>
          <w:i/>
        </w:rPr>
        <w:t>Results of Measures</w:t>
      </w:r>
    </w:p>
    <w:p w:rsidR="00101F46" w:rsidRDefault="00101F46" w:rsidP="00C131EF">
      <w:r>
        <w:t>The course pass rates are as follows</w:t>
      </w:r>
      <w:r w:rsidR="00013C9D">
        <w:t xml:space="preserve"> (</w:t>
      </w:r>
      <w:r w:rsidR="00D25045">
        <w:t>i.e.</w:t>
      </w:r>
      <w:r w:rsidR="00013C9D">
        <w:t>, “C” grade or better):</w:t>
      </w:r>
    </w:p>
    <w:p w:rsidR="00101F46" w:rsidRPr="001D497C" w:rsidRDefault="00101F46" w:rsidP="00101F46">
      <w:pPr>
        <w:pStyle w:val="ListParagraph"/>
        <w:numPr>
          <w:ilvl w:val="0"/>
          <w:numId w:val="1"/>
        </w:numPr>
      </w:pPr>
      <w:r w:rsidRPr="001D497C">
        <w:t xml:space="preserve">Fall 2011:  </w:t>
      </w:r>
      <w:r w:rsidR="00013C9D">
        <w:t>26/28 or 93%</w:t>
      </w:r>
    </w:p>
    <w:p w:rsidR="00101F46" w:rsidRPr="001D497C" w:rsidRDefault="00101F46" w:rsidP="00101F46">
      <w:pPr>
        <w:pStyle w:val="ListParagraph"/>
        <w:numPr>
          <w:ilvl w:val="0"/>
          <w:numId w:val="1"/>
        </w:numPr>
      </w:pPr>
      <w:r w:rsidRPr="001D497C">
        <w:t xml:space="preserve">Spring 2012: </w:t>
      </w:r>
      <w:r w:rsidR="00013C9D">
        <w:t>29/30 or 97%</w:t>
      </w:r>
    </w:p>
    <w:p w:rsidR="00101F46" w:rsidRPr="001D497C" w:rsidRDefault="00101F46" w:rsidP="00101F46">
      <w:pPr>
        <w:pStyle w:val="ListParagraph"/>
        <w:numPr>
          <w:ilvl w:val="0"/>
          <w:numId w:val="1"/>
        </w:numPr>
      </w:pPr>
      <w:r w:rsidRPr="001D497C">
        <w:t>Fall 2012</w:t>
      </w:r>
      <w:r>
        <w:t xml:space="preserve">:  </w:t>
      </w:r>
      <w:r w:rsidR="00013C9D">
        <w:t>26/27 or 96</w:t>
      </w:r>
      <w:r w:rsidR="001B2EB7">
        <w:t>%</w:t>
      </w:r>
    </w:p>
    <w:p w:rsidR="00101F46" w:rsidRPr="001D497C" w:rsidRDefault="00101F46" w:rsidP="00101F46">
      <w:pPr>
        <w:pStyle w:val="ListParagraph"/>
        <w:numPr>
          <w:ilvl w:val="0"/>
          <w:numId w:val="1"/>
        </w:numPr>
      </w:pPr>
      <w:r w:rsidRPr="001D497C">
        <w:t xml:space="preserve">Spring 2013:  </w:t>
      </w:r>
      <w:r w:rsidR="001B2EB7">
        <w:t>26/27 or 96%</w:t>
      </w:r>
    </w:p>
    <w:p w:rsidR="00101F46" w:rsidRDefault="00101F46" w:rsidP="00C131EF"/>
    <w:p w:rsidR="003C2483" w:rsidRDefault="003C2483" w:rsidP="00C131EF">
      <w:r>
        <w:lastRenderedPageBreak/>
        <w:t xml:space="preserve">The pass rates for the </w:t>
      </w:r>
      <w:r w:rsidR="00BC4025">
        <w:t xml:space="preserve">California </w:t>
      </w:r>
      <w:r>
        <w:t>State Certification Exam are as follows:</w:t>
      </w:r>
    </w:p>
    <w:p w:rsidR="003C2483" w:rsidRPr="001D497C" w:rsidRDefault="00D810F6" w:rsidP="004832D6">
      <w:pPr>
        <w:pStyle w:val="ListParagraph"/>
        <w:numPr>
          <w:ilvl w:val="0"/>
          <w:numId w:val="1"/>
        </w:numPr>
      </w:pPr>
      <w:r w:rsidRPr="001D497C">
        <w:t>Fall 2011</w:t>
      </w:r>
      <w:r w:rsidR="003C2483" w:rsidRPr="001D497C">
        <w:t xml:space="preserve">:  </w:t>
      </w:r>
      <w:r w:rsidR="002A229E" w:rsidRPr="001D497C">
        <w:t xml:space="preserve">written:  </w:t>
      </w:r>
      <w:r w:rsidR="001D497C">
        <w:t>100% or 29/29</w:t>
      </w:r>
      <w:r w:rsidR="002A229E" w:rsidRPr="001D497C">
        <w:t xml:space="preserve">; skills:  </w:t>
      </w:r>
      <w:r w:rsidR="001D497C">
        <w:t>96.6</w:t>
      </w:r>
      <w:r w:rsidR="002A229E" w:rsidRPr="001D497C">
        <w:t xml:space="preserve">% or </w:t>
      </w:r>
      <w:r w:rsidR="001D497C">
        <w:t>28/29</w:t>
      </w:r>
      <w:r w:rsidR="002A229E" w:rsidRPr="001D497C">
        <w:t xml:space="preserve"> (overall =</w:t>
      </w:r>
      <w:r w:rsidR="001D497C">
        <w:t>98.3</w:t>
      </w:r>
      <w:r w:rsidR="002A229E" w:rsidRPr="001D497C">
        <w:t>%)</w:t>
      </w:r>
    </w:p>
    <w:p w:rsidR="002A229E" w:rsidRPr="001D497C" w:rsidRDefault="00D810F6" w:rsidP="004832D6">
      <w:pPr>
        <w:pStyle w:val="ListParagraph"/>
        <w:numPr>
          <w:ilvl w:val="0"/>
          <w:numId w:val="1"/>
        </w:numPr>
      </w:pPr>
      <w:r w:rsidRPr="001D497C">
        <w:t xml:space="preserve">Spring 2012: </w:t>
      </w:r>
      <w:r w:rsidR="002A229E" w:rsidRPr="001D497C">
        <w:t xml:space="preserve">written:  </w:t>
      </w:r>
      <w:r w:rsidR="001D497C">
        <w:t>100% or 20/20</w:t>
      </w:r>
      <w:r w:rsidR="002A229E" w:rsidRPr="001D497C">
        <w:t xml:space="preserve">; skills:  </w:t>
      </w:r>
      <w:r w:rsidR="001D497C">
        <w:t>65</w:t>
      </w:r>
      <w:r w:rsidR="002A229E" w:rsidRPr="001D497C">
        <w:t xml:space="preserve">% or </w:t>
      </w:r>
      <w:r w:rsidR="001D497C">
        <w:t>13/20</w:t>
      </w:r>
      <w:r w:rsidR="002A229E" w:rsidRPr="001D497C">
        <w:t xml:space="preserve"> (overall =</w:t>
      </w:r>
      <w:r w:rsidR="001D497C">
        <w:t>82.5</w:t>
      </w:r>
      <w:r w:rsidR="002A229E" w:rsidRPr="001D497C">
        <w:t>%)</w:t>
      </w:r>
    </w:p>
    <w:p w:rsidR="002A229E" w:rsidRPr="001D497C" w:rsidRDefault="00D810F6" w:rsidP="004832D6">
      <w:pPr>
        <w:pStyle w:val="ListParagraph"/>
        <w:numPr>
          <w:ilvl w:val="0"/>
          <w:numId w:val="1"/>
        </w:numPr>
      </w:pPr>
      <w:r w:rsidRPr="001D497C">
        <w:t>Fall 2012</w:t>
      </w:r>
      <w:r w:rsidR="002A229E" w:rsidRPr="001D497C">
        <w:t xml:space="preserve">:  written:  </w:t>
      </w:r>
      <w:r w:rsidR="001D497C">
        <w:t>100% or 22/22</w:t>
      </w:r>
      <w:r w:rsidR="002A229E" w:rsidRPr="001D497C">
        <w:t xml:space="preserve">; skills:  </w:t>
      </w:r>
      <w:r w:rsidR="008C5602">
        <w:t>100</w:t>
      </w:r>
      <w:r w:rsidR="002A229E" w:rsidRPr="001D497C">
        <w:t xml:space="preserve">% or </w:t>
      </w:r>
      <w:r w:rsidR="008C5602">
        <w:t>22/22</w:t>
      </w:r>
      <w:r w:rsidR="002A229E" w:rsidRPr="001D497C">
        <w:t xml:space="preserve"> (overall = </w:t>
      </w:r>
      <w:r w:rsidR="008C5602">
        <w:t>100</w:t>
      </w:r>
      <w:r w:rsidR="002A229E" w:rsidRPr="001D497C">
        <w:t>%)</w:t>
      </w:r>
    </w:p>
    <w:p w:rsidR="00D810F6" w:rsidRPr="001D497C" w:rsidRDefault="00D810F6" w:rsidP="004832D6">
      <w:pPr>
        <w:pStyle w:val="ListParagraph"/>
        <w:numPr>
          <w:ilvl w:val="0"/>
          <w:numId w:val="1"/>
        </w:numPr>
      </w:pPr>
      <w:r w:rsidRPr="001D497C">
        <w:t xml:space="preserve">Spring 2013:  </w:t>
      </w:r>
      <w:r w:rsidR="008C5602">
        <w:t>written:  100% or 23/23; skills:  91% or 21/23 (overall=95.5%)</w:t>
      </w:r>
    </w:p>
    <w:p w:rsidR="002A229E" w:rsidRDefault="002A229E" w:rsidP="002A229E"/>
    <w:p w:rsidR="001D497C" w:rsidRDefault="002A229E" w:rsidP="002A229E">
      <w:r w:rsidRPr="00570D73">
        <w:t xml:space="preserve">The </w:t>
      </w:r>
      <w:r w:rsidR="00853583" w:rsidRPr="00570D73">
        <w:t>California Department of Public Health (CDPH)</w:t>
      </w:r>
      <w:r w:rsidRPr="00570D73">
        <w:t xml:space="preserve"> currently takes the average of the written and skills pass rates in order to determine pass rates.  Thus, our overall pass rate for </w:t>
      </w:r>
      <w:r w:rsidR="008C5602">
        <w:t xml:space="preserve">the past 4 </w:t>
      </w:r>
      <w:r w:rsidR="006D215E" w:rsidRPr="00570D73">
        <w:t xml:space="preserve">semesters is </w:t>
      </w:r>
      <w:r w:rsidR="008C5602">
        <w:t>94%</w:t>
      </w:r>
      <w:r w:rsidR="006D215E" w:rsidRPr="00570D73">
        <w:t xml:space="preserve"> these results show that the program is doing </w:t>
      </w:r>
      <w:r w:rsidR="00422317" w:rsidRPr="00570D73">
        <w:t xml:space="preserve">considerably </w:t>
      </w:r>
      <w:r w:rsidR="00BC4025">
        <w:t xml:space="preserve">well.  </w:t>
      </w:r>
      <w:r w:rsidR="00D810F6">
        <w:t>The lo</w:t>
      </w:r>
      <w:r w:rsidR="001D497C">
        <w:t>wer pass rates during the Spring 2012</w:t>
      </w:r>
      <w:r w:rsidR="00D810F6">
        <w:t xml:space="preserve"> semester are directly related to testing procedures conducted by the American Red Cross; per Cynthia Harrison, the Director of Mission College’s HWI, the American Red Cross was investigated by the CDPH due numerous (over 100) complaints issued by students from various schools throughout Northern CA regarding inconsistent testing practices.  </w:t>
      </w:r>
    </w:p>
    <w:p w:rsidR="001D497C" w:rsidRDefault="001D497C" w:rsidP="002A229E"/>
    <w:p w:rsidR="002A229E" w:rsidRPr="00CA5639" w:rsidRDefault="00BC4025" w:rsidP="002A229E">
      <w:pPr>
        <w:rPr>
          <w:color w:val="FF0000"/>
        </w:rPr>
      </w:pPr>
      <w:r>
        <w:t>T</w:t>
      </w:r>
      <w:r w:rsidR="006D215E" w:rsidRPr="00570D73">
        <w:t xml:space="preserve">hree years from now, </w:t>
      </w:r>
      <w:r w:rsidR="00CA5639" w:rsidRPr="00570D73">
        <w:t xml:space="preserve">the goal will be </w:t>
      </w:r>
      <w:r w:rsidR="0084415E" w:rsidRPr="0016547A">
        <w:t xml:space="preserve">that </w:t>
      </w:r>
      <w:r w:rsidR="006D215E" w:rsidRPr="0016547A">
        <w:t>t</w:t>
      </w:r>
      <w:r w:rsidR="006D215E" w:rsidRPr="00570D73">
        <w:t>he results will remain at</w:t>
      </w:r>
      <w:r w:rsidR="00CA5639" w:rsidRPr="00570D73">
        <w:t xml:space="preserve"> or above</w:t>
      </w:r>
      <w:r w:rsidR="006D215E" w:rsidRPr="00570D73">
        <w:t xml:space="preserve"> 90%, with students successfully finding jobs upon </w:t>
      </w:r>
      <w:r w:rsidR="00CA5639" w:rsidRPr="00570D73">
        <w:t xml:space="preserve">completion of the </w:t>
      </w:r>
      <w:r w:rsidR="006D215E" w:rsidRPr="00570D73">
        <w:t xml:space="preserve">course and </w:t>
      </w:r>
      <w:r w:rsidR="00CA5639" w:rsidRPr="00570D73">
        <w:t xml:space="preserve">passing the </w:t>
      </w:r>
      <w:r w:rsidR="006D215E" w:rsidRPr="00570D73">
        <w:t>state exam.</w:t>
      </w:r>
      <w:r w:rsidR="00CA5639" w:rsidRPr="00570D73">
        <w:t xml:space="preserve"> </w:t>
      </w:r>
      <w:r w:rsidR="000E49FE" w:rsidRPr="00570D73">
        <w:t xml:space="preserve"> At least </w:t>
      </w:r>
      <w:r w:rsidR="00F80F2A">
        <w:t>19</w:t>
      </w:r>
      <w:r w:rsidR="000E49FE" w:rsidRPr="00570D73">
        <w:t xml:space="preserve"> students who have completed the course </w:t>
      </w:r>
      <w:r>
        <w:t xml:space="preserve">since the last Program Review </w:t>
      </w:r>
      <w:r w:rsidR="000E49FE" w:rsidRPr="00570D73">
        <w:t xml:space="preserve">have gained employment in the healthcare field:  </w:t>
      </w:r>
      <w:r w:rsidR="008C5602">
        <w:t>3</w:t>
      </w:r>
      <w:r w:rsidR="000E49FE" w:rsidRPr="00570D73">
        <w:t xml:space="preserve"> students </w:t>
      </w:r>
      <w:r w:rsidR="008C5602" w:rsidRPr="00570D73">
        <w:t xml:space="preserve">from </w:t>
      </w:r>
      <w:r w:rsidR="00D25045">
        <w:t>fall</w:t>
      </w:r>
      <w:r>
        <w:t xml:space="preserve"> 2011</w:t>
      </w:r>
      <w:r w:rsidR="000E49FE" w:rsidRPr="00570D73">
        <w:t>,</w:t>
      </w:r>
      <w:r w:rsidR="008C5602">
        <w:t xml:space="preserve"> 3 </w:t>
      </w:r>
      <w:r w:rsidR="000E49FE" w:rsidRPr="00570D73">
        <w:t>students</w:t>
      </w:r>
      <w:r w:rsidR="000E49FE">
        <w:t xml:space="preserve"> from </w:t>
      </w:r>
      <w:r w:rsidR="00D25045">
        <w:t>spring</w:t>
      </w:r>
      <w:r>
        <w:t xml:space="preserve"> 2012,</w:t>
      </w:r>
      <w:r w:rsidR="000E49FE">
        <w:t xml:space="preserve"> </w:t>
      </w:r>
      <w:r w:rsidR="00F80F2A">
        <w:t>4</w:t>
      </w:r>
      <w:r w:rsidR="008C5602">
        <w:t xml:space="preserve"> </w:t>
      </w:r>
      <w:r w:rsidR="000E49FE">
        <w:t xml:space="preserve">students from </w:t>
      </w:r>
      <w:r w:rsidR="00D25045">
        <w:t>fall</w:t>
      </w:r>
      <w:r>
        <w:t xml:space="preserve"> 2012, and </w:t>
      </w:r>
      <w:r w:rsidR="00F80F2A">
        <w:t xml:space="preserve">9 </w:t>
      </w:r>
      <w:r>
        <w:t xml:space="preserve">students from </w:t>
      </w:r>
      <w:r w:rsidR="00D25045">
        <w:t>spring</w:t>
      </w:r>
      <w:r>
        <w:t xml:space="preserve"> 2013</w:t>
      </w:r>
      <w:r w:rsidR="000E49FE">
        <w:t xml:space="preserve">.  It is difficult to obtain accurate data for employment rates, as </w:t>
      </w:r>
      <w:r w:rsidR="00570D73">
        <w:t>it is voluntary for students to furnish such information upon course completion.</w:t>
      </w:r>
      <w:r w:rsidR="00302A5C">
        <w:t xml:space="preserve">  </w:t>
      </w:r>
      <w:r w:rsidR="003132B6">
        <w:t xml:space="preserve">The program director will work with Dean Herrera and Adrienne Burns to develop an employment survey via Survey Monkey.  </w:t>
      </w:r>
      <w:r w:rsidR="00302A5C">
        <w:t>In addition</w:t>
      </w:r>
      <w:r w:rsidR="008C5602">
        <w:t xml:space="preserve"> at least</w:t>
      </w:r>
      <w:r w:rsidR="00F80F2A">
        <w:t xml:space="preserve"> 23</w:t>
      </w:r>
      <w:r w:rsidR="00FA38B6">
        <w:t xml:space="preserve"> </w:t>
      </w:r>
      <w:r w:rsidR="0084415E" w:rsidRPr="0016547A">
        <w:t>other</w:t>
      </w:r>
      <w:r w:rsidR="0084415E">
        <w:rPr>
          <w:color w:val="FF0000"/>
        </w:rPr>
        <w:t xml:space="preserve"> </w:t>
      </w:r>
      <w:r w:rsidR="00FA38B6">
        <w:t xml:space="preserve">students are currently enrolled in an RN </w:t>
      </w:r>
      <w:r>
        <w:t xml:space="preserve">or LVN </w:t>
      </w:r>
      <w:r w:rsidR="00FA38B6">
        <w:t>program</w:t>
      </w:r>
      <w:r w:rsidR="00F80F2A">
        <w:t xml:space="preserve"> (6 students from </w:t>
      </w:r>
      <w:r w:rsidR="00D25045">
        <w:t>fall</w:t>
      </w:r>
      <w:r w:rsidR="00F80F2A">
        <w:t xml:space="preserve"> 2011, 7 from </w:t>
      </w:r>
      <w:r w:rsidR="00D25045">
        <w:t>spring</w:t>
      </w:r>
      <w:r w:rsidR="00F80F2A">
        <w:t xml:space="preserve"> 2012, 3</w:t>
      </w:r>
      <w:r w:rsidR="00E57934">
        <w:t xml:space="preserve"> students from </w:t>
      </w:r>
      <w:r w:rsidR="00D25045">
        <w:t>fall</w:t>
      </w:r>
      <w:r w:rsidR="00E57934">
        <w:t xml:space="preserve"> 2012, and 7 from </w:t>
      </w:r>
      <w:r w:rsidR="00D25045">
        <w:t>spring</w:t>
      </w:r>
      <w:r w:rsidR="00E57934">
        <w:t xml:space="preserve"> 2013).</w:t>
      </w:r>
    </w:p>
    <w:p w:rsidR="003C2483" w:rsidRPr="00832B0F" w:rsidRDefault="003C2483" w:rsidP="00C131EF"/>
    <w:p w:rsidR="006D215E" w:rsidRDefault="00D14376" w:rsidP="00FD1173">
      <w:pPr>
        <w:pStyle w:val="Heading1"/>
      </w:pPr>
      <w:bookmarkStart w:id="6" w:name="_Toc180217663"/>
      <w:bookmarkStart w:id="7" w:name="_Toc180217724"/>
      <w:bookmarkStart w:id="8" w:name="_Toc181072764"/>
      <w:r>
        <w:t xml:space="preserve">PART A:  </w:t>
      </w:r>
      <w:r w:rsidR="006D215E">
        <w:t>Overview of the Program</w:t>
      </w:r>
    </w:p>
    <w:p w:rsidR="006D215E" w:rsidRDefault="006D215E" w:rsidP="006D215E"/>
    <w:p w:rsidR="006D215E" w:rsidRDefault="00BC4025" w:rsidP="006D215E">
      <w:r>
        <w:t>The CNA/HHA</w:t>
      </w:r>
      <w:r w:rsidR="00B9676A">
        <w:t xml:space="preserve"> Program is within </w:t>
      </w:r>
      <w:r w:rsidR="00D14376">
        <w:t xml:space="preserve">EVC’s </w:t>
      </w:r>
      <w:r w:rsidR="00B9676A">
        <w:t xml:space="preserve">Department of Nursing and Allied Health; </w:t>
      </w:r>
      <w:r w:rsidR="000D359D">
        <w:t>our current CTAs are outlined below</w:t>
      </w:r>
      <w:r w:rsidR="00B9676A">
        <w:t>.</w:t>
      </w:r>
      <w:r w:rsidR="00D14376">
        <w:t xml:space="preserve">  The Program helps the college fulfill its Mission by preparing interested students to embark in an entry-level healthcare profession that allows them to provide</w:t>
      </w:r>
      <w:r w:rsidR="00C56AD9">
        <w:t xml:space="preserve"> </w:t>
      </w:r>
      <w:r w:rsidR="00D14376">
        <w:t xml:space="preserve"> compa</w:t>
      </w:r>
      <w:r w:rsidR="00422317">
        <w:t>ssionate care to the infirm (</w:t>
      </w:r>
      <w:r w:rsidR="00D14376">
        <w:t>es</w:t>
      </w:r>
      <w:r w:rsidR="00422317">
        <w:t xml:space="preserve">pecially to the fragile elderly), therefore helping serve humanity as responsible citizens. </w:t>
      </w:r>
    </w:p>
    <w:p w:rsidR="000D359D" w:rsidRPr="000D359D" w:rsidRDefault="000D359D" w:rsidP="000D359D">
      <w:pPr>
        <w:spacing w:after="200"/>
        <w:ind w:left="1440"/>
        <w:contextualSpacing/>
        <w:rPr>
          <w:b/>
          <w:u w:val="single"/>
        </w:rPr>
      </w:pPr>
      <w:r w:rsidRPr="000D359D">
        <w:rPr>
          <w:b/>
          <w:u w:val="single"/>
        </w:rPr>
        <w:t>Department of Nursing and Allied Health CTA’s</w:t>
      </w:r>
    </w:p>
    <w:p w:rsidR="000D359D" w:rsidRPr="000D359D" w:rsidRDefault="000D359D" w:rsidP="004832D6">
      <w:pPr>
        <w:numPr>
          <w:ilvl w:val="2"/>
          <w:numId w:val="9"/>
        </w:numPr>
        <w:spacing w:after="200"/>
        <w:contextualSpacing/>
        <w:rPr>
          <w:b/>
        </w:rPr>
      </w:pPr>
      <w:r w:rsidRPr="000D359D">
        <w:rPr>
          <w:b/>
          <w:i/>
        </w:rPr>
        <w:t>Community Engagement</w:t>
      </w:r>
    </w:p>
    <w:p w:rsidR="000D359D" w:rsidRPr="00EC190C" w:rsidRDefault="000D359D" w:rsidP="004832D6">
      <w:pPr>
        <w:numPr>
          <w:ilvl w:val="3"/>
          <w:numId w:val="9"/>
        </w:numPr>
        <w:spacing w:after="200"/>
        <w:contextualSpacing/>
        <w:rPr>
          <w:i/>
        </w:rPr>
      </w:pPr>
      <w:r w:rsidRPr="00EC190C">
        <w:rPr>
          <w:i/>
        </w:rPr>
        <w:t>Build an awareness of campus programs, both internal and external; communicate and network</w:t>
      </w:r>
    </w:p>
    <w:p w:rsidR="000D359D" w:rsidRPr="00EC190C" w:rsidRDefault="000D359D" w:rsidP="004832D6">
      <w:pPr>
        <w:numPr>
          <w:ilvl w:val="4"/>
          <w:numId w:val="9"/>
        </w:numPr>
        <w:spacing w:after="200"/>
        <w:contextualSpacing/>
      </w:pPr>
      <w:r>
        <w:rPr>
          <w:i/>
        </w:rPr>
        <w:lastRenderedPageBreak/>
        <w:t>During the course of a program, students will participate in a minimum of one community event</w:t>
      </w:r>
    </w:p>
    <w:p w:rsidR="000D359D" w:rsidRPr="0016547A" w:rsidRDefault="00652911" w:rsidP="004832D6">
      <w:pPr>
        <w:numPr>
          <w:ilvl w:val="4"/>
          <w:numId w:val="9"/>
        </w:numPr>
        <w:spacing w:after="200"/>
        <w:contextualSpacing/>
        <w:rPr>
          <w:i/>
        </w:rPr>
      </w:pPr>
      <w:r w:rsidRPr="0016547A">
        <w:rPr>
          <w:i/>
        </w:rPr>
        <w:t xml:space="preserve">At least one faculty member will participate as club advisor and support one campus clubs </w:t>
      </w:r>
    </w:p>
    <w:p w:rsidR="000D359D" w:rsidRPr="0038351D" w:rsidRDefault="000D359D" w:rsidP="004832D6">
      <w:pPr>
        <w:numPr>
          <w:ilvl w:val="3"/>
          <w:numId w:val="9"/>
        </w:numPr>
        <w:spacing w:after="200"/>
        <w:contextualSpacing/>
      </w:pPr>
      <w:r w:rsidRPr="00652911">
        <w:rPr>
          <w:i/>
        </w:rPr>
        <w:t>Seek articulation with local high schools on all levels of course</w:t>
      </w:r>
      <w:r>
        <w:rPr>
          <w:i/>
        </w:rPr>
        <w:t>s</w:t>
      </w:r>
    </w:p>
    <w:p w:rsidR="000D359D" w:rsidRPr="00A1550B" w:rsidRDefault="000D359D" w:rsidP="003132B6">
      <w:pPr>
        <w:numPr>
          <w:ilvl w:val="4"/>
          <w:numId w:val="9"/>
        </w:numPr>
        <w:spacing w:after="200"/>
        <w:contextualSpacing/>
      </w:pPr>
      <w:r>
        <w:rPr>
          <w:i/>
        </w:rPr>
        <w:t xml:space="preserve">One division faculty member will participate in </w:t>
      </w:r>
      <w:r w:rsidR="003132B6">
        <w:rPr>
          <w:i/>
        </w:rPr>
        <w:t>a community collaborative partnership</w:t>
      </w:r>
    </w:p>
    <w:p w:rsidR="000D359D" w:rsidRPr="000D359D" w:rsidRDefault="000D359D" w:rsidP="004832D6">
      <w:pPr>
        <w:numPr>
          <w:ilvl w:val="2"/>
          <w:numId w:val="9"/>
        </w:numPr>
        <w:spacing w:after="200"/>
        <w:contextualSpacing/>
        <w:rPr>
          <w:b/>
        </w:rPr>
      </w:pPr>
      <w:r w:rsidRPr="000D359D">
        <w:rPr>
          <w:b/>
          <w:i/>
        </w:rPr>
        <w:t>Organizational Transformation</w:t>
      </w:r>
    </w:p>
    <w:p w:rsidR="000D359D" w:rsidRPr="00A1550B" w:rsidRDefault="000D359D" w:rsidP="004832D6">
      <w:pPr>
        <w:numPr>
          <w:ilvl w:val="3"/>
          <w:numId w:val="9"/>
        </w:numPr>
        <w:spacing w:after="200"/>
        <w:contextualSpacing/>
      </w:pPr>
      <w:r>
        <w:rPr>
          <w:i/>
        </w:rPr>
        <w:t>Increase online and hybrid course and program offerings</w:t>
      </w:r>
    </w:p>
    <w:p w:rsidR="000D359D" w:rsidRPr="009E03B5" w:rsidRDefault="000D359D" w:rsidP="004832D6">
      <w:pPr>
        <w:numPr>
          <w:ilvl w:val="4"/>
          <w:numId w:val="9"/>
        </w:numPr>
        <w:spacing w:after="200"/>
        <w:contextualSpacing/>
      </w:pPr>
      <w:r w:rsidRPr="009E03B5">
        <w:rPr>
          <w:i/>
        </w:rPr>
        <w:t>Develop one new online course, within the division</w:t>
      </w:r>
    </w:p>
    <w:p w:rsidR="000D359D" w:rsidRPr="00A1550B" w:rsidRDefault="00652911" w:rsidP="004832D6">
      <w:pPr>
        <w:numPr>
          <w:ilvl w:val="4"/>
          <w:numId w:val="9"/>
        </w:numPr>
        <w:spacing w:after="200"/>
        <w:contextualSpacing/>
      </w:pPr>
      <w:r w:rsidRPr="0016547A">
        <w:rPr>
          <w:i/>
        </w:rPr>
        <w:t>90%</w:t>
      </w:r>
      <w:r w:rsidR="000D359D" w:rsidRPr="009E03B5">
        <w:rPr>
          <w:i/>
        </w:rPr>
        <w:t xml:space="preserve"> of the courses, in the division, will use the college’s course management system</w:t>
      </w:r>
    </w:p>
    <w:p w:rsidR="000D359D" w:rsidRPr="00A1550B" w:rsidRDefault="000D359D" w:rsidP="004832D6">
      <w:pPr>
        <w:numPr>
          <w:ilvl w:val="3"/>
          <w:numId w:val="9"/>
        </w:numPr>
        <w:spacing w:after="200"/>
        <w:contextualSpacing/>
      </w:pPr>
      <w:r>
        <w:rPr>
          <w:i/>
        </w:rPr>
        <w:t>Increase persistence, retention and success rate for all courses</w:t>
      </w:r>
    </w:p>
    <w:p w:rsidR="000D359D" w:rsidRPr="00103D1F" w:rsidRDefault="000D359D" w:rsidP="004832D6">
      <w:pPr>
        <w:numPr>
          <w:ilvl w:val="4"/>
          <w:numId w:val="9"/>
        </w:numPr>
        <w:spacing w:after="200"/>
        <w:contextualSpacing/>
      </w:pPr>
      <w:r>
        <w:rPr>
          <w:i/>
        </w:rPr>
        <w:t>The nursing faculty will identify two variables that can be changed in order to increase student success in the nursing program and on the NCLEX</w:t>
      </w:r>
    </w:p>
    <w:p w:rsidR="000D359D" w:rsidRPr="009E03B5" w:rsidRDefault="000D359D" w:rsidP="004832D6">
      <w:pPr>
        <w:numPr>
          <w:ilvl w:val="4"/>
          <w:numId w:val="9"/>
        </w:numPr>
        <w:spacing w:after="200"/>
        <w:contextualSpacing/>
      </w:pPr>
      <w:r>
        <w:rPr>
          <w:i/>
        </w:rPr>
        <w:t>The nursing program will offer a minimum of one TEAS workshop this academic year</w:t>
      </w:r>
    </w:p>
    <w:p w:rsidR="000D359D" w:rsidRPr="009E03B5" w:rsidRDefault="000D359D" w:rsidP="004832D6">
      <w:pPr>
        <w:numPr>
          <w:ilvl w:val="3"/>
          <w:numId w:val="9"/>
        </w:numPr>
        <w:spacing w:after="200"/>
        <w:contextualSpacing/>
      </w:pPr>
      <w:r>
        <w:rPr>
          <w:i/>
        </w:rPr>
        <w:t>Review, strengthen and implement emergency preparedness/response procedures</w:t>
      </w:r>
    </w:p>
    <w:p w:rsidR="000D359D" w:rsidRPr="00D6012B" w:rsidRDefault="000D359D" w:rsidP="004832D6">
      <w:pPr>
        <w:numPr>
          <w:ilvl w:val="4"/>
          <w:numId w:val="9"/>
        </w:numPr>
        <w:spacing w:after="200"/>
        <w:contextualSpacing/>
      </w:pPr>
      <w:r>
        <w:rPr>
          <w:i/>
        </w:rPr>
        <w:t>At least one faculty member will represent the division on the Emergency Preparedness Committee</w:t>
      </w:r>
    </w:p>
    <w:p w:rsidR="000D359D" w:rsidRPr="00D6012B" w:rsidRDefault="000D359D" w:rsidP="004832D6">
      <w:pPr>
        <w:numPr>
          <w:ilvl w:val="3"/>
          <w:numId w:val="9"/>
        </w:numPr>
        <w:spacing w:after="200"/>
        <w:contextualSpacing/>
      </w:pPr>
      <w:r>
        <w:rPr>
          <w:i/>
        </w:rPr>
        <w:t>Provide training and support for employees to effectively offer online and hybrid courses and student support services</w:t>
      </w:r>
    </w:p>
    <w:p w:rsidR="000D359D" w:rsidRPr="003D5448" w:rsidRDefault="000D359D" w:rsidP="004832D6">
      <w:pPr>
        <w:numPr>
          <w:ilvl w:val="4"/>
          <w:numId w:val="9"/>
        </w:numPr>
        <w:spacing w:after="200"/>
        <w:contextualSpacing/>
      </w:pPr>
      <w:r>
        <w:rPr>
          <w:i/>
        </w:rPr>
        <w:t>&gt;30% of the faculty will have opportunities for faculty development through grant funds</w:t>
      </w:r>
    </w:p>
    <w:p w:rsidR="000D359D" w:rsidRPr="004056B8" w:rsidRDefault="000D359D" w:rsidP="004832D6">
      <w:pPr>
        <w:numPr>
          <w:ilvl w:val="3"/>
          <w:numId w:val="9"/>
        </w:numPr>
        <w:spacing w:after="200"/>
        <w:contextualSpacing/>
        <w:rPr>
          <w:rFonts w:asciiTheme="minorHAnsi" w:hAnsiTheme="minorHAnsi"/>
          <w:i/>
        </w:rPr>
      </w:pPr>
      <w:r w:rsidRPr="004056B8">
        <w:rPr>
          <w:rFonts w:asciiTheme="minorHAnsi" w:eastAsia="Cambria" w:hAnsiTheme="minorHAnsi"/>
          <w:i/>
        </w:rPr>
        <w:t>Strengthen and implement accountability, compliance structures, and transparency in the budget process, including stable leadership over finances</w:t>
      </w:r>
    </w:p>
    <w:p w:rsidR="000D359D" w:rsidRPr="004056B8" w:rsidRDefault="000D359D" w:rsidP="004832D6">
      <w:pPr>
        <w:numPr>
          <w:ilvl w:val="4"/>
          <w:numId w:val="9"/>
        </w:numPr>
        <w:spacing w:after="200"/>
        <w:contextualSpacing/>
        <w:rPr>
          <w:rFonts w:asciiTheme="minorHAnsi" w:hAnsiTheme="minorHAnsi"/>
          <w:i/>
        </w:rPr>
      </w:pPr>
      <w:r w:rsidRPr="004056B8">
        <w:rPr>
          <w:rFonts w:asciiTheme="minorHAnsi" w:eastAsia="Cambria" w:hAnsiTheme="minorHAnsi"/>
          <w:i/>
        </w:rPr>
        <w:t>Dean will include an update on the campus budget, as well as any grant funds, at 100% of the division meetings</w:t>
      </w:r>
    </w:p>
    <w:p w:rsidR="000D359D" w:rsidRPr="004056B8" w:rsidRDefault="003132B6" w:rsidP="004832D6">
      <w:pPr>
        <w:numPr>
          <w:ilvl w:val="4"/>
          <w:numId w:val="9"/>
        </w:numPr>
        <w:spacing w:after="200"/>
        <w:contextualSpacing/>
        <w:rPr>
          <w:rFonts w:asciiTheme="minorHAnsi" w:hAnsiTheme="minorHAnsi"/>
          <w:i/>
        </w:rPr>
      </w:pPr>
      <w:r>
        <w:rPr>
          <w:rFonts w:asciiTheme="minorHAnsi" w:eastAsia="Cambria" w:hAnsiTheme="minorHAnsi"/>
          <w:i/>
        </w:rPr>
        <w:t>Division members</w:t>
      </w:r>
      <w:r w:rsidR="000D359D" w:rsidRPr="004056B8">
        <w:rPr>
          <w:rFonts w:asciiTheme="minorHAnsi" w:eastAsia="Cambria" w:hAnsiTheme="minorHAnsi"/>
          <w:i/>
        </w:rPr>
        <w:t xml:space="preserve"> will research and apply for, at least, one grant to help improve a program or course </w:t>
      </w:r>
    </w:p>
    <w:p w:rsidR="000D359D" w:rsidRPr="000D359D" w:rsidRDefault="000D359D" w:rsidP="004832D6">
      <w:pPr>
        <w:numPr>
          <w:ilvl w:val="2"/>
          <w:numId w:val="9"/>
        </w:numPr>
        <w:spacing w:after="200"/>
        <w:contextualSpacing/>
        <w:rPr>
          <w:b/>
        </w:rPr>
      </w:pPr>
      <w:r w:rsidRPr="000D359D">
        <w:rPr>
          <w:b/>
          <w:i/>
        </w:rPr>
        <w:t>Student Centered</w:t>
      </w:r>
    </w:p>
    <w:p w:rsidR="000D359D" w:rsidRDefault="000D359D" w:rsidP="004832D6">
      <w:pPr>
        <w:numPr>
          <w:ilvl w:val="3"/>
          <w:numId w:val="9"/>
        </w:numPr>
        <w:spacing w:after="200"/>
        <w:contextualSpacing/>
        <w:rPr>
          <w:i/>
        </w:rPr>
      </w:pPr>
      <w:r w:rsidRPr="009E03B5">
        <w:rPr>
          <w:i/>
        </w:rPr>
        <w:t>Reassess and develop a balanced scheduling of course offerings to better meet the needs of students, including additional CTE offerings.  Increase the number of course offerings on Fridays and Saturdays.</w:t>
      </w:r>
    </w:p>
    <w:p w:rsidR="000D359D" w:rsidRDefault="000D359D" w:rsidP="004832D6">
      <w:pPr>
        <w:numPr>
          <w:ilvl w:val="4"/>
          <w:numId w:val="9"/>
        </w:numPr>
        <w:spacing w:after="200"/>
        <w:contextualSpacing/>
        <w:rPr>
          <w:i/>
        </w:rPr>
      </w:pPr>
      <w:r>
        <w:rPr>
          <w:i/>
        </w:rPr>
        <w:t>FCS will offer a minimum of one class on Fridays</w:t>
      </w:r>
    </w:p>
    <w:p w:rsidR="000D359D" w:rsidRPr="0016547A" w:rsidRDefault="00845847" w:rsidP="004832D6">
      <w:pPr>
        <w:numPr>
          <w:ilvl w:val="4"/>
          <w:numId w:val="9"/>
        </w:numPr>
        <w:spacing w:after="200"/>
        <w:contextualSpacing/>
        <w:rPr>
          <w:i/>
        </w:rPr>
      </w:pPr>
      <w:r w:rsidRPr="0016547A">
        <w:rPr>
          <w:i/>
        </w:rPr>
        <w:lastRenderedPageBreak/>
        <w:t>Division will offer a minimum of one class on an alternate schedule</w:t>
      </w:r>
    </w:p>
    <w:p w:rsidR="000D359D" w:rsidRPr="005533A8" w:rsidRDefault="000D359D" w:rsidP="004832D6">
      <w:pPr>
        <w:numPr>
          <w:ilvl w:val="3"/>
          <w:numId w:val="9"/>
        </w:numPr>
        <w:spacing w:after="200"/>
        <w:contextualSpacing/>
      </w:pPr>
      <w:r w:rsidRPr="009E03B5">
        <w:rPr>
          <w:i/>
        </w:rPr>
        <w:t>Expand the number and type of course offerings and student services available via alternative instructional delivery systems including online and hybrid courses</w:t>
      </w:r>
      <w:r w:rsidRPr="00066DBD">
        <w:t>.</w:t>
      </w:r>
    </w:p>
    <w:p w:rsidR="000D359D" w:rsidRPr="00B449F2" w:rsidRDefault="000D359D" w:rsidP="004832D6">
      <w:pPr>
        <w:numPr>
          <w:ilvl w:val="4"/>
          <w:numId w:val="9"/>
        </w:numPr>
        <w:spacing w:after="200"/>
        <w:contextualSpacing/>
      </w:pPr>
      <w:r w:rsidRPr="009E03B5">
        <w:rPr>
          <w:i/>
        </w:rPr>
        <w:t>Develop one new online course, within the division</w:t>
      </w:r>
    </w:p>
    <w:p w:rsidR="000D359D" w:rsidRPr="00B449F2" w:rsidRDefault="000D359D" w:rsidP="004832D6">
      <w:pPr>
        <w:numPr>
          <w:ilvl w:val="4"/>
          <w:numId w:val="9"/>
        </w:numPr>
        <w:spacing w:after="200"/>
        <w:contextualSpacing/>
      </w:pPr>
      <w:r>
        <w:rPr>
          <w:i/>
        </w:rPr>
        <w:t>Annually maintain and update Nursing and CNA websites on the EVC webpage</w:t>
      </w:r>
    </w:p>
    <w:p w:rsidR="000D359D" w:rsidRPr="00D6012B" w:rsidRDefault="00845847" w:rsidP="004832D6">
      <w:pPr>
        <w:numPr>
          <w:ilvl w:val="4"/>
          <w:numId w:val="9"/>
        </w:numPr>
        <w:spacing w:after="200"/>
        <w:contextualSpacing/>
      </w:pPr>
      <w:r w:rsidRPr="0016547A">
        <w:rPr>
          <w:i/>
        </w:rPr>
        <w:t>90</w:t>
      </w:r>
      <w:r w:rsidR="000D359D" w:rsidRPr="0016547A">
        <w:rPr>
          <w:i/>
        </w:rPr>
        <w:t>%</w:t>
      </w:r>
      <w:r w:rsidR="000D359D">
        <w:rPr>
          <w:i/>
        </w:rPr>
        <w:t xml:space="preserve"> of division courses will offer course materials on the campus course management program</w:t>
      </w:r>
    </w:p>
    <w:p w:rsidR="000D359D" w:rsidRPr="009E03B5" w:rsidRDefault="000D359D" w:rsidP="004832D6">
      <w:pPr>
        <w:numPr>
          <w:ilvl w:val="4"/>
          <w:numId w:val="9"/>
        </w:numPr>
        <w:spacing w:after="200"/>
        <w:contextualSpacing/>
      </w:pPr>
      <w:r>
        <w:rPr>
          <w:i/>
        </w:rPr>
        <w:t>Tutoring services will be posted on &gt;90% of division course management sites</w:t>
      </w:r>
    </w:p>
    <w:p w:rsidR="00D14376" w:rsidRDefault="00D14376" w:rsidP="006D215E"/>
    <w:p w:rsidR="008312C9" w:rsidRPr="0048071F" w:rsidRDefault="008312C9" w:rsidP="006D215E">
      <w:pPr>
        <w:rPr>
          <w:b/>
          <w:i/>
        </w:rPr>
      </w:pPr>
      <w:r w:rsidRPr="0048071F">
        <w:rPr>
          <w:b/>
          <w:i/>
        </w:rPr>
        <w:t>Community Partnerships</w:t>
      </w:r>
    </w:p>
    <w:p w:rsidR="009D0CF1" w:rsidRDefault="00D14376" w:rsidP="006D215E">
      <w:r>
        <w:t xml:space="preserve">Through </w:t>
      </w:r>
      <w:r w:rsidR="009476D8">
        <w:t xml:space="preserve">the Program, EVC has developed </w:t>
      </w:r>
      <w:r>
        <w:t xml:space="preserve">partnerships </w:t>
      </w:r>
      <w:r w:rsidR="009D0CF1">
        <w:t>with the following:</w:t>
      </w:r>
    </w:p>
    <w:p w:rsidR="009D0CF1" w:rsidRDefault="009D0CF1" w:rsidP="004832D6">
      <w:pPr>
        <w:pStyle w:val="ListParagraph"/>
        <w:numPr>
          <w:ilvl w:val="0"/>
          <w:numId w:val="2"/>
        </w:numPr>
      </w:pPr>
      <w:r>
        <w:t>Lincoln Glen Nursing Facility (San Jose)- students have their clinical rotation at this facility</w:t>
      </w:r>
    </w:p>
    <w:p w:rsidR="009D0CF1" w:rsidRDefault="009D0CF1" w:rsidP="004832D6">
      <w:pPr>
        <w:pStyle w:val="ListParagraph"/>
        <w:numPr>
          <w:ilvl w:val="0"/>
          <w:numId w:val="2"/>
        </w:numPr>
      </w:pPr>
      <w:r>
        <w:t>The California Department of Public Health- the Program maintains its regulatory approval through the CDPH</w:t>
      </w:r>
    </w:p>
    <w:p w:rsidR="00BC4025" w:rsidRDefault="00BC4025" w:rsidP="004832D6">
      <w:pPr>
        <w:pStyle w:val="ListParagraph"/>
        <w:numPr>
          <w:ilvl w:val="0"/>
          <w:numId w:val="2"/>
        </w:numPr>
      </w:pPr>
      <w:r>
        <w:t xml:space="preserve">Mission College Health Workforce Initiative </w:t>
      </w:r>
      <w:r w:rsidR="009D0CF1">
        <w:t>(Sa</w:t>
      </w:r>
      <w:r>
        <w:t>nta Clara</w:t>
      </w:r>
      <w:r w:rsidR="009D0CF1">
        <w:t xml:space="preserve">) - testing for the Certification Exam </w:t>
      </w:r>
      <w:r>
        <w:t>is</w:t>
      </w:r>
      <w:r w:rsidR="009D0CF1">
        <w:t xml:space="preserve"> processed throug</w:t>
      </w:r>
      <w:r>
        <w:t>h this regional testing center</w:t>
      </w:r>
    </w:p>
    <w:p w:rsidR="009D0CF1" w:rsidRDefault="00BC4025" w:rsidP="004832D6">
      <w:pPr>
        <w:pStyle w:val="ListParagraph"/>
        <w:numPr>
          <w:ilvl w:val="0"/>
          <w:numId w:val="2"/>
        </w:numPr>
      </w:pPr>
      <w:r>
        <w:t>American River College (Sacramento)-</w:t>
      </w:r>
      <w:r w:rsidR="009D0CF1">
        <w:t xml:space="preserve"> </w:t>
      </w:r>
      <w:r w:rsidR="001B24BC">
        <w:t>Program</w:t>
      </w:r>
      <w:r w:rsidR="009D0CF1">
        <w:t xml:space="preserve"> faculty curre</w:t>
      </w:r>
      <w:r w:rsidR="001B24BC">
        <w:t>ntly maintains contact with American River College’s CNA Program faculty</w:t>
      </w:r>
    </w:p>
    <w:p w:rsidR="00D14376" w:rsidRDefault="00BC4025" w:rsidP="004832D6">
      <w:pPr>
        <w:pStyle w:val="ListParagraph"/>
        <w:numPr>
          <w:ilvl w:val="0"/>
          <w:numId w:val="2"/>
        </w:numPr>
      </w:pPr>
      <w:r>
        <w:t xml:space="preserve">All Care Plus </w:t>
      </w:r>
      <w:r w:rsidRPr="009E41A9">
        <w:t>(Palo Alto)-</w:t>
      </w:r>
      <w:r>
        <w:t xml:space="preserve"> agency through which live scanning of students is completed</w:t>
      </w:r>
    </w:p>
    <w:p w:rsidR="00BC4025" w:rsidRDefault="00BC4025" w:rsidP="004832D6">
      <w:pPr>
        <w:pStyle w:val="ListParagraph"/>
        <w:numPr>
          <w:ilvl w:val="0"/>
          <w:numId w:val="2"/>
        </w:numPr>
      </w:pPr>
      <w:r>
        <w:t xml:space="preserve">Arthur N. Rupe Foundation </w:t>
      </w:r>
      <w:r w:rsidR="009E41A9">
        <w:t>(Santa Barbara)</w:t>
      </w:r>
      <w:r>
        <w:t xml:space="preserve"> Program faculty is in the process of securing a grant through this foundation, which will provide funds for program enhancement/improvement</w:t>
      </w:r>
    </w:p>
    <w:p w:rsidR="006523B5" w:rsidRDefault="006523B5" w:rsidP="004832D6">
      <w:pPr>
        <w:pStyle w:val="ListParagraph"/>
        <w:numPr>
          <w:ilvl w:val="0"/>
          <w:numId w:val="2"/>
        </w:numPr>
      </w:pPr>
      <w:r>
        <w:t>Nurse Education Workshops (San Jose)- Agency which provides CPR training for the students</w:t>
      </w:r>
    </w:p>
    <w:p w:rsidR="008312C9" w:rsidRDefault="008312C9" w:rsidP="008312C9">
      <w:pPr>
        <w:pStyle w:val="ListParagraph"/>
      </w:pPr>
    </w:p>
    <w:p w:rsidR="001B24BC" w:rsidRPr="0048071F" w:rsidRDefault="008312C9" w:rsidP="001B24BC">
      <w:pPr>
        <w:rPr>
          <w:b/>
          <w:i/>
        </w:rPr>
      </w:pPr>
      <w:r w:rsidRPr="00E57934">
        <w:rPr>
          <w:b/>
          <w:i/>
        </w:rPr>
        <w:t>Accomplishments</w:t>
      </w:r>
    </w:p>
    <w:p w:rsidR="001B24BC" w:rsidRDefault="00F977F7" w:rsidP="001B24BC">
      <w:r>
        <w:t>Four</w:t>
      </w:r>
      <w:r w:rsidR="001B24BC">
        <w:t xml:space="preserve"> recent accomplishments for the program:</w:t>
      </w:r>
    </w:p>
    <w:p w:rsidR="001B24BC" w:rsidRPr="001B2EB7" w:rsidRDefault="00F977F7" w:rsidP="004832D6">
      <w:pPr>
        <w:pStyle w:val="ListParagraph"/>
        <w:numPr>
          <w:ilvl w:val="0"/>
          <w:numId w:val="3"/>
        </w:numPr>
      </w:pPr>
      <w:r>
        <w:t>Achievement of a 100% in written &amp; skills pass rate (Fall 2012)</w:t>
      </w:r>
    </w:p>
    <w:p w:rsidR="00F977F7" w:rsidRDefault="00F977F7" w:rsidP="004832D6">
      <w:pPr>
        <w:pStyle w:val="ListParagraph"/>
        <w:numPr>
          <w:ilvl w:val="0"/>
          <w:numId w:val="3"/>
        </w:numPr>
      </w:pPr>
      <w:r>
        <w:t>Achievement of a 100% retention rate (Fall 2012)</w:t>
      </w:r>
    </w:p>
    <w:p w:rsidR="008F743F" w:rsidRPr="001B2EB7" w:rsidRDefault="00BC4025" w:rsidP="004832D6">
      <w:pPr>
        <w:pStyle w:val="ListParagraph"/>
        <w:numPr>
          <w:ilvl w:val="0"/>
          <w:numId w:val="3"/>
        </w:numPr>
      </w:pPr>
      <w:r w:rsidRPr="001B2EB7">
        <w:t xml:space="preserve">Implementation of the </w:t>
      </w:r>
      <w:r w:rsidR="008F743F" w:rsidRPr="001B2EB7">
        <w:t>Home Health Program (</w:t>
      </w:r>
      <w:r w:rsidR="008C5602" w:rsidRPr="001B2EB7">
        <w:t>Spring 2013</w:t>
      </w:r>
      <w:r w:rsidR="008F743F" w:rsidRPr="001B2EB7">
        <w:t>)</w:t>
      </w:r>
    </w:p>
    <w:p w:rsidR="001B2EB7" w:rsidRDefault="00430E7D" w:rsidP="004832D6">
      <w:pPr>
        <w:pStyle w:val="ListParagraph"/>
        <w:numPr>
          <w:ilvl w:val="0"/>
          <w:numId w:val="3"/>
        </w:numPr>
      </w:pPr>
      <w:r>
        <w:t>A</w:t>
      </w:r>
      <w:r w:rsidR="00F977F7">
        <w:t>n</w:t>
      </w:r>
      <w:r>
        <w:t xml:space="preserve">  increase in the number of students employed as CNAs</w:t>
      </w:r>
      <w:r w:rsidR="00F977F7">
        <w:t xml:space="preserve"> by 55% (from 4 students in Fall 2012 to 9 students in Spring 2013)</w:t>
      </w:r>
    </w:p>
    <w:p w:rsidR="00F977F7" w:rsidRPr="00430E7D" w:rsidRDefault="00F977F7" w:rsidP="00F977F7">
      <w:pPr>
        <w:pStyle w:val="ListParagraph"/>
      </w:pPr>
    </w:p>
    <w:p w:rsidR="008312C9" w:rsidRPr="0048071F" w:rsidRDefault="008312C9" w:rsidP="006D215E">
      <w:pPr>
        <w:rPr>
          <w:b/>
          <w:i/>
        </w:rPr>
      </w:pPr>
      <w:r w:rsidRPr="0048071F">
        <w:rPr>
          <w:b/>
          <w:i/>
        </w:rPr>
        <w:lastRenderedPageBreak/>
        <w:t>Program Goal/Focus</w:t>
      </w:r>
    </w:p>
    <w:p w:rsidR="001B24BC" w:rsidRDefault="001B24BC" w:rsidP="006D215E">
      <w:r>
        <w:t xml:space="preserve">The goal of the Program is to allow students who complete the course </w:t>
      </w:r>
      <w:r w:rsidR="008312C9">
        <w:t>to gain entry-level knowledge and employment in the health care (nursing) field.  Because the Program is only one semester long and State testing is completed shortly after course completion, students could potentially become employed within 4-5 months upon enrolling in the course.  This provides opportunities for those who (because of family commitments or lack of financial resources or time, etc.) are not able to attend college for a longer period.</w:t>
      </w:r>
      <w:r w:rsidR="00853583">
        <w:t xml:space="preserve">  The course is also an option for students waiting to get into the nursing program.</w:t>
      </w:r>
      <w:r w:rsidR="006523B5">
        <w:t xml:space="preserve">  </w:t>
      </w:r>
      <w:r w:rsidR="006523B5" w:rsidRPr="00E57934">
        <w:t>Students who have completed the course prior to commencement of the nursing program have indicated they felt much more prepared and confident when they began the nursing program.</w:t>
      </w:r>
    </w:p>
    <w:p w:rsidR="00570D73" w:rsidRDefault="00570D73" w:rsidP="006D215E"/>
    <w:p w:rsidR="00570D73" w:rsidRDefault="00A737F4" w:rsidP="006D215E">
      <w:r w:rsidRPr="00E57934">
        <w:t>One goal is to secure a grant from the Arthur N. Rupe foundation; funds may be used to purchase better equipment in the skills lab; offer scholarships for students who demonstrate need; etc.</w:t>
      </w:r>
    </w:p>
    <w:p w:rsidR="009E41A9" w:rsidRDefault="009E41A9" w:rsidP="006D215E">
      <w:pPr>
        <w:rPr>
          <w:b/>
          <w:i/>
        </w:rPr>
      </w:pPr>
    </w:p>
    <w:p w:rsidR="008312C9" w:rsidRPr="0048071F" w:rsidRDefault="008312C9" w:rsidP="006D215E">
      <w:pPr>
        <w:rPr>
          <w:b/>
          <w:i/>
        </w:rPr>
      </w:pPr>
      <w:r w:rsidRPr="0048071F">
        <w:rPr>
          <w:b/>
          <w:i/>
        </w:rPr>
        <w:t>Student Demographics</w:t>
      </w:r>
    </w:p>
    <w:p w:rsidR="00A737F4" w:rsidRDefault="00DB083E" w:rsidP="0048071F">
      <w:pPr>
        <w:rPr>
          <w:rFonts w:ascii="Times New Roman" w:hAnsi="Times New Roman"/>
          <w:b/>
          <w:sz w:val="20"/>
          <w:szCs w:val="20"/>
        </w:rPr>
      </w:pPr>
      <w:r>
        <w:t>Currently, student demographics for NURS109 are incorporated in</w:t>
      </w:r>
      <w:r w:rsidR="0048071F">
        <w:t>to data for</w:t>
      </w:r>
      <w:r>
        <w:t xml:space="preserve"> the nursing discipline.  The program faculty has devised a general demographics survey to utilize at the beginning of each semester as of Fall 2011 in order to obtain demographical data (in the event that EVC’s Research Department is unable to separate course data from the nursing discipline)</w:t>
      </w:r>
      <w:r w:rsidR="00442C48">
        <w:t xml:space="preserve">.  </w:t>
      </w:r>
      <w:r w:rsidR="005D6D78">
        <w:t xml:space="preserve">Data for students’ </w:t>
      </w:r>
      <w:r w:rsidR="0048071F">
        <w:t>gender and age</w:t>
      </w:r>
      <w:r w:rsidR="005D6D78">
        <w:t xml:space="preserve"> was obtained from the students’ initi</w:t>
      </w:r>
      <w:r w:rsidR="003916B9">
        <w:t>al CNA application form (form CDPH</w:t>
      </w:r>
      <w:r w:rsidR="005D6D78">
        <w:t xml:space="preserve">283B).  </w:t>
      </w:r>
      <w:r w:rsidR="00724AA1">
        <w:t xml:space="preserve"> Headcount is defined as number of students in the class at the time of census; retention is defined as number of students who persisted in the course after the census date; and success is d</w:t>
      </w:r>
      <w:r w:rsidR="00FB544D">
        <w:t xml:space="preserve">efined as the number of </w:t>
      </w:r>
      <w:r w:rsidR="00D25045">
        <w:t>student who</w:t>
      </w:r>
      <w:r w:rsidR="005043AC">
        <w:t xml:space="preserve"> also </w:t>
      </w:r>
      <w:r w:rsidR="00724AA1">
        <w:t>succ</w:t>
      </w:r>
      <w:r w:rsidR="005043AC">
        <w:t>eeded (grade “C” or better).</w:t>
      </w:r>
      <w:r w:rsidR="005043AC">
        <w:rPr>
          <w:rFonts w:ascii="Times New Roman" w:hAnsi="Times New Roman"/>
          <w:b/>
          <w:sz w:val="20"/>
          <w:szCs w:val="20"/>
        </w:rPr>
        <w:t xml:space="preserve"> </w:t>
      </w:r>
    </w:p>
    <w:p w:rsidR="00F977F7" w:rsidRDefault="00F977F7" w:rsidP="0048071F">
      <w:pPr>
        <w:rPr>
          <w:rFonts w:ascii="Times New Roman" w:hAnsi="Times New Roman"/>
          <w:b/>
          <w:sz w:val="20"/>
          <w:szCs w:val="20"/>
        </w:rPr>
      </w:pPr>
    </w:p>
    <w:p w:rsidR="0048071F" w:rsidRPr="0048071F" w:rsidRDefault="0048071F" w:rsidP="0048071F">
      <w:pPr>
        <w:rPr>
          <w:rFonts w:ascii="Times New Roman" w:hAnsi="Times New Roman"/>
          <w:b/>
          <w:sz w:val="20"/>
          <w:szCs w:val="20"/>
        </w:rPr>
      </w:pPr>
      <w:r w:rsidRPr="0048071F">
        <w:rPr>
          <w:rFonts w:ascii="Times New Roman" w:hAnsi="Times New Roman"/>
          <w:b/>
          <w:sz w:val="20"/>
          <w:szCs w:val="20"/>
        </w:rPr>
        <w:t>GENDER</w:t>
      </w:r>
    </w:p>
    <w:tbl>
      <w:tblPr>
        <w:tblStyle w:val="MediumShading2-Accent4"/>
        <w:tblW w:w="8856" w:type="dxa"/>
        <w:tblLook w:val="0220" w:firstRow="1" w:lastRow="0" w:firstColumn="0" w:lastColumn="0" w:noHBand="1" w:noVBand="0"/>
      </w:tblPr>
      <w:tblGrid>
        <w:gridCol w:w="894"/>
        <w:gridCol w:w="2024"/>
        <w:gridCol w:w="1960"/>
        <w:gridCol w:w="1890"/>
        <w:gridCol w:w="1809"/>
        <w:gridCol w:w="279"/>
      </w:tblGrid>
      <w:tr w:rsidR="005043AC" w:rsidRPr="0048071F" w:rsidTr="0069508B">
        <w:trPr>
          <w:cnfStyle w:val="100000000000" w:firstRow="1" w:lastRow="0" w:firstColumn="0" w:lastColumn="0" w:oddVBand="0" w:evenVBand="0" w:oddHBand="0" w:evenHBand="0" w:firstRowFirstColumn="0" w:firstRowLastColumn="0" w:lastRowFirstColumn="0" w:lastRowLastColumn="0"/>
          <w:trHeight w:val="335"/>
        </w:trPr>
        <w:tc>
          <w:tcPr>
            <w:cnfStyle w:val="000010000000" w:firstRow="0" w:lastRow="0" w:firstColumn="0" w:lastColumn="0" w:oddVBand="1" w:evenVBand="0" w:oddHBand="0" w:evenHBand="0" w:firstRowFirstColumn="0" w:firstRowLastColumn="0" w:lastRowFirstColumn="0" w:lastRowLastColumn="0"/>
            <w:tcW w:w="0" w:type="auto"/>
            <w:noWrap/>
          </w:tcPr>
          <w:p w:rsidR="00A737F4" w:rsidRPr="0048071F" w:rsidRDefault="00A737F4" w:rsidP="00CA59D4">
            <w:pPr>
              <w:rPr>
                <w:rFonts w:ascii="Times New Roman" w:hAnsi="Times New Roman" w:cs="Times New Roman"/>
                <w:sz w:val="20"/>
                <w:szCs w:val="20"/>
              </w:rPr>
            </w:pPr>
          </w:p>
        </w:tc>
        <w:tc>
          <w:tcPr>
            <w:tcW w:w="2024" w:type="dxa"/>
          </w:tcPr>
          <w:p w:rsidR="00A737F4" w:rsidRPr="0048071F" w:rsidRDefault="00A737F4"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Fall 2011</w:t>
            </w:r>
          </w:p>
        </w:tc>
        <w:tc>
          <w:tcPr>
            <w:cnfStyle w:val="000010000000" w:firstRow="0" w:lastRow="0" w:firstColumn="0" w:lastColumn="0" w:oddVBand="1" w:evenVBand="0" w:oddHBand="0" w:evenHBand="0" w:firstRowFirstColumn="0" w:firstRowLastColumn="0" w:lastRowFirstColumn="0" w:lastRowLastColumn="0"/>
            <w:tcW w:w="1960" w:type="dxa"/>
          </w:tcPr>
          <w:p w:rsidR="00A737F4" w:rsidRPr="0048071F" w:rsidRDefault="00A737F4" w:rsidP="00CA59D4">
            <w:pPr>
              <w:rPr>
                <w:rFonts w:ascii="Times New Roman" w:hAnsi="Times New Roman" w:cs="Times New Roman"/>
                <w:sz w:val="20"/>
                <w:szCs w:val="20"/>
              </w:rPr>
            </w:pPr>
            <w:r>
              <w:rPr>
                <w:rFonts w:ascii="Times New Roman" w:hAnsi="Times New Roman" w:cs="Times New Roman"/>
                <w:sz w:val="20"/>
                <w:szCs w:val="20"/>
              </w:rPr>
              <w:t>Spring 2012</w:t>
            </w:r>
          </w:p>
        </w:tc>
        <w:tc>
          <w:tcPr>
            <w:tcW w:w="1890" w:type="dxa"/>
          </w:tcPr>
          <w:p w:rsidR="00A737F4" w:rsidRPr="0048071F" w:rsidRDefault="00A737F4"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Fall 2012</w:t>
            </w:r>
          </w:p>
        </w:tc>
        <w:tc>
          <w:tcPr>
            <w:cnfStyle w:val="000010000000" w:firstRow="0" w:lastRow="0" w:firstColumn="0" w:lastColumn="0" w:oddVBand="1" w:evenVBand="0" w:oddHBand="0" w:evenHBand="0" w:firstRowFirstColumn="0" w:firstRowLastColumn="0" w:lastRowFirstColumn="0" w:lastRowLastColumn="0"/>
            <w:tcW w:w="1809" w:type="dxa"/>
          </w:tcPr>
          <w:p w:rsidR="00A737F4" w:rsidRPr="0048071F" w:rsidRDefault="00A737F4" w:rsidP="0069508B">
            <w:pPr>
              <w:rPr>
                <w:rFonts w:ascii="Times New Roman" w:hAnsi="Times New Roman"/>
                <w:sz w:val="20"/>
                <w:szCs w:val="20"/>
              </w:rPr>
            </w:pPr>
            <w:r>
              <w:rPr>
                <w:rFonts w:ascii="Times New Roman" w:hAnsi="Times New Roman"/>
                <w:sz w:val="20"/>
                <w:szCs w:val="20"/>
              </w:rPr>
              <w:t xml:space="preserve">Spring </w:t>
            </w:r>
            <w:r w:rsidR="0069508B">
              <w:rPr>
                <w:rFonts w:ascii="Times New Roman" w:hAnsi="Times New Roman"/>
                <w:sz w:val="20"/>
                <w:szCs w:val="20"/>
              </w:rPr>
              <w:t>2</w:t>
            </w:r>
            <w:r>
              <w:rPr>
                <w:rFonts w:ascii="Times New Roman" w:hAnsi="Times New Roman"/>
                <w:sz w:val="20"/>
                <w:szCs w:val="20"/>
              </w:rPr>
              <w:t xml:space="preserve">013 </w:t>
            </w:r>
          </w:p>
        </w:tc>
        <w:tc>
          <w:tcPr>
            <w:tcW w:w="279" w:type="dxa"/>
          </w:tcPr>
          <w:p w:rsidR="00A737F4" w:rsidRPr="0048071F" w:rsidRDefault="00A737F4" w:rsidP="00A737F4">
            <w:pP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Pr>
                <w:rFonts w:ascii="Times New Roman" w:hAnsi="Times New Roman"/>
                <w:sz w:val="20"/>
                <w:szCs w:val="20"/>
              </w:rPr>
              <w:t xml:space="preserve">      </w:t>
            </w:r>
          </w:p>
        </w:tc>
      </w:tr>
      <w:tr w:rsidR="005043AC" w:rsidRPr="0048071F" w:rsidTr="0069508B">
        <w:trPr>
          <w:trHeight w:val="2635"/>
        </w:trPr>
        <w:tc>
          <w:tcPr>
            <w:cnfStyle w:val="000010000000" w:firstRow="0" w:lastRow="0" w:firstColumn="0" w:lastColumn="0" w:oddVBand="1" w:evenVBand="0" w:oddHBand="0" w:evenHBand="0" w:firstRowFirstColumn="0" w:firstRowLastColumn="0" w:lastRowFirstColumn="0" w:lastRowLastColumn="0"/>
            <w:tcW w:w="0" w:type="auto"/>
            <w:noWrap/>
          </w:tcPr>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Female</w:t>
            </w:r>
          </w:p>
          <w:p w:rsidR="00A737F4" w:rsidRPr="0048071F" w:rsidRDefault="00A737F4" w:rsidP="00724AA1">
            <w:pPr>
              <w:spacing w:after="0"/>
              <w:rPr>
                <w:rFonts w:ascii="Times New Roman" w:hAnsi="Times New Roman" w:cs="Times New Roman"/>
                <w:sz w:val="20"/>
                <w:szCs w:val="20"/>
              </w:rPr>
            </w:pPr>
          </w:p>
          <w:p w:rsidR="00A737F4" w:rsidRPr="0048071F" w:rsidRDefault="00A737F4" w:rsidP="00724AA1">
            <w:pPr>
              <w:spacing w:after="0"/>
              <w:rPr>
                <w:rFonts w:ascii="Times New Roman" w:hAnsi="Times New Roman" w:cs="Times New Roman"/>
                <w:sz w:val="20"/>
                <w:szCs w:val="20"/>
              </w:rPr>
            </w:pPr>
          </w:p>
          <w:p w:rsidR="00A737F4" w:rsidRPr="0048071F" w:rsidRDefault="00A737F4" w:rsidP="00724AA1">
            <w:pPr>
              <w:spacing w:after="0"/>
              <w:rPr>
                <w:rFonts w:ascii="Times New Roman" w:hAnsi="Times New Roman" w:cs="Times New Roman"/>
                <w:sz w:val="20"/>
                <w:szCs w:val="20"/>
              </w:rPr>
            </w:pPr>
          </w:p>
          <w:p w:rsidR="00A737F4" w:rsidRPr="0048071F" w:rsidRDefault="00A737F4" w:rsidP="00724AA1">
            <w:pPr>
              <w:spacing w:after="0"/>
              <w:rPr>
                <w:rFonts w:ascii="Times New Roman" w:hAnsi="Times New Roman" w:cs="Times New Roman"/>
                <w:sz w:val="20"/>
                <w:szCs w:val="20"/>
              </w:rPr>
            </w:pPr>
          </w:p>
          <w:p w:rsidR="00724AA1" w:rsidRDefault="00724AA1" w:rsidP="00724AA1">
            <w:pPr>
              <w:spacing w:after="0"/>
              <w:rPr>
                <w:rFonts w:ascii="Times New Roman" w:hAnsi="Times New Roman" w:cs="Times New Roman"/>
                <w:sz w:val="20"/>
                <w:szCs w:val="20"/>
              </w:rPr>
            </w:pP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Male</w:t>
            </w:r>
          </w:p>
        </w:tc>
        <w:tc>
          <w:tcPr>
            <w:tcW w:w="2024" w:type="dxa"/>
          </w:tcPr>
          <w:p w:rsidR="00A737F4" w:rsidRPr="00F73A40" w:rsidRDefault="005043AC" w:rsidP="00724AA1">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Pr>
                <w:rStyle w:val="SubtleEmphasis"/>
                <w:rFonts w:ascii="Times New Roman" w:hAnsi="Times New Roman" w:cs="Times New Roman"/>
                <w:i w:val="0"/>
                <w:color w:val="auto"/>
                <w:sz w:val="20"/>
                <w:szCs w:val="20"/>
              </w:rPr>
              <w:t>33/</w:t>
            </w:r>
            <w:r w:rsidR="00724AA1">
              <w:rPr>
                <w:rStyle w:val="SubtleEmphasis"/>
                <w:rFonts w:ascii="Times New Roman" w:hAnsi="Times New Roman" w:cs="Times New Roman"/>
                <w:i w:val="0"/>
                <w:color w:val="auto"/>
                <w:sz w:val="20"/>
                <w:szCs w:val="20"/>
              </w:rPr>
              <w:t>37</w:t>
            </w:r>
            <w:r w:rsidR="00A737F4" w:rsidRPr="00F73A40">
              <w:rPr>
                <w:rStyle w:val="SubtleEmphasis"/>
                <w:rFonts w:ascii="Times New Roman" w:hAnsi="Times New Roman" w:cs="Times New Roman"/>
                <w:i w:val="0"/>
                <w:color w:val="auto"/>
                <w:sz w:val="20"/>
                <w:szCs w:val="20"/>
              </w:rPr>
              <w:t xml:space="preserve">= </w:t>
            </w:r>
            <w:r>
              <w:rPr>
                <w:rStyle w:val="SubtleEmphasis"/>
                <w:rFonts w:ascii="Times New Roman" w:hAnsi="Times New Roman" w:cs="Times New Roman"/>
                <w:i w:val="0"/>
                <w:color w:val="auto"/>
                <w:sz w:val="20"/>
                <w:szCs w:val="20"/>
              </w:rPr>
              <w:t>8</w:t>
            </w:r>
            <w:r w:rsidR="00A737F4" w:rsidRPr="00F73A40">
              <w:rPr>
                <w:rStyle w:val="SubtleEmphasis"/>
                <w:rFonts w:ascii="Times New Roman" w:hAnsi="Times New Roman" w:cs="Times New Roman"/>
                <w:i w:val="0"/>
                <w:color w:val="auto"/>
                <w:sz w:val="20"/>
                <w:szCs w:val="20"/>
              </w:rPr>
              <w:t xml:space="preserve">9% </w:t>
            </w:r>
          </w:p>
          <w:p w:rsidR="00A737F4" w:rsidRPr="0048071F" w:rsidRDefault="00FB544D" w:rsidP="00724AA1">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Pr>
                <w:rStyle w:val="SubtleEmphasis"/>
                <w:rFonts w:ascii="Times New Roman" w:hAnsi="Times New Roman" w:cs="Times New Roman"/>
                <w:i w:val="0"/>
                <w:color w:val="auto"/>
                <w:sz w:val="20"/>
                <w:szCs w:val="20"/>
              </w:rPr>
              <w:t xml:space="preserve">(100%  retention; 97% </w:t>
            </w:r>
            <w:r w:rsidR="00A737F4" w:rsidRPr="0048071F">
              <w:rPr>
                <w:rStyle w:val="SubtleEmphasis"/>
                <w:rFonts w:ascii="Times New Roman" w:hAnsi="Times New Roman" w:cs="Times New Roman"/>
                <w:i w:val="0"/>
                <w:color w:val="auto"/>
                <w:sz w:val="20"/>
                <w:szCs w:val="20"/>
              </w:rPr>
              <w:t>success</w:t>
            </w:r>
            <w:r>
              <w:rPr>
                <w:rStyle w:val="SubtleEmphasis"/>
                <w:rFonts w:ascii="Times New Roman" w:hAnsi="Times New Roman" w:cs="Times New Roman"/>
                <w:i w:val="0"/>
                <w:color w:val="auto"/>
                <w:sz w:val="20"/>
                <w:szCs w:val="20"/>
              </w:rPr>
              <w:t>)</w:t>
            </w:r>
          </w:p>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p>
          <w:p w:rsidR="005043AC" w:rsidRDefault="005043AC" w:rsidP="00724AA1">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p>
          <w:p w:rsidR="00A737F4" w:rsidRPr="00F73A40" w:rsidRDefault="00724AA1" w:rsidP="00724AA1">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Pr>
                <w:rStyle w:val="SubtleEmphasis"/>
                <w:rFonts w:ascii="Times New Roman" w:hAnsi="Times New Roman" w:cs="Times New Roman"/>
                <w:i w:val="0"/>
                <w:color w:val="auto"/>
                <w:sz w:val="20"/>
                <w:szCs w:val="20"/>
              </w:rPr>
              <w:t>4/37= 11</w:t>
            </w:r>
            <w:r w:rsidR="00A737F4" w:rsidRPr="00F73A40">
              <w:rPr>
                <w:rStyle w:val="SubtleEmphasis"/>
                <w:rFonts w:ascii="Times New Roman" w:hAnsi="Times New Roman" w:cs="Times New Roman"/>
                <w:i w:val="0"/>
                <w:color w:val="auto"/>
                <w:sz w:val="20"/>
                <w:szCs w:val="20"/>
              </w:rPr>
              <w:t>%</w:t>
            </w:r>
          </w:p>
          <w:p w:rsidR="00A737F4" w:rsidRPr="00724AA1" w:rsidRDefault="00A737F4" w:rsidP="005043AC">
            <w:pPr>
              <w:spacing w:after="0"/>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48071F">
              <w:rPr>
                <w:rStyle w:val="SubtleEmphasis"/>
                <w:rFonts w:ascii="Times New Roman" w:hAnsi="Times New Roman" w:cs="Times New Roman"/>
                <w:i w:val="0"/>
                <w:color w:val="auto"/>
                <w:sz w:val="20"/>
                <w:szCs w:val="20"/>
              </w:rPr>
              <w:t>(</w:t>
            </w:r>
            <w:r w:rsidR="00724AA1">
              <w:rPr>
                <w:rStyle w:val="SubtleEmphasis"/>
                <w:rFonts w:ascii="Times New Roman" w:hAnsi="Times New Roman" w:cs="Times New Roman"/>
                <w:i w:val="0"/>
                <w:color w:val="auto"/>
                <w:sz w:val="20"/>
                <w:szCs w:val="20"/>
              </w:rPr>
              <w:t>1 dropped- 75% retention</w:t>
            </w:r>
            <w:r w:rsidR="005043AC">
              <w:rPr>
                <w:rStyle w:val="SubtleEmphasis"/>
                <w:rFonts w:ascii="Times New Roman" w:hAnsi="Times New Roman" w:cs="Times New Roman"/>
                <w:i w:val="0"/>
                <w:color w:val="auto"/>
                <w:sz w:val="20"/>
                <w:szCs w:val="20"/>
              </w:rPr>
              <w:t xml:space="preserve"> &amp;</w:t>
            </w:r>
            <w:r w:rsidR="00724AA1">
              <w:rPr>
                <w:rStyle w:val="SubtleEmphasis"/>
                <w:rFonts w:ascii="Times New Roman" w:hAnsi="Times New Roman" w:cs="Times New Roman"/>
                <w:i w:val="0"/>
                <w:color w:val="auto"/>
                <w:sz w:val="20"/>
                <w:szCs w:val="20"/>
              </w:rPr>
              <w:t xml:space="preserve"> success</w:t>
            </w:r>
            <w:r w:rsidR="005043AC">
              <w:rPr>
                <w:rStyle w:val="SubtleEmphasis"/>
                <w:rFonts w:ascii="Times New Roman" w:hAnsi="Times New Roman" w:cs="Times New Roman"/>
                <w:i w:val="0"/>
                <w:color w:val="auto"/>
                <w:sz w:val="20"/>
                <w:szCs w:val="20"/>
              </w:rPr>
              <w:t>)</w:t>
            </w:r>
          </w:p>
        </w:tc>
        <w:tc>
          <w:tcPr>
            <w:cnfStyle w:val="000010000000" w:firstRow="0" w:lastRow="0" w:firstColumn="0" w:lastColumn="0" w:oddVBand="1" w:evenVBand="0" w:oddHBand="0" w:evenHBand="0" w:firstRowFirstColumn="0" w:firstRowLastColumn="0" w:lastRowFirstColumn="0" w:lastRowLastColumn="0"/>
            <w:tcW w:w="1960" w:type="dxa"/>
          </w:tcPr>
          <w:p w:rsidR="00A737F4" w:rsidRPr="0048071F" w:rsidRDefault="0069508B" w:rsidP="00724AA1">
            <w:pPr>
              <w:spacing w:after="0"/>
              <w:rPr>
                <w:rFonts w:ascii="Times New Roman" w:hAnsi="Times New Roman" w:cs="Times New Roman"/>
                <w:sz w:val="20"/>
                <w:szCs w:val="20"/>
              </w:rPr>
            </w:pPr>
            <w:r>
              <w:rPr>
                <w:rFonts w:ascii="Times New Roman" w:hAnsi="Times New Roman" w:cs="Times New Roman"/>
                <w:sz w:val="20"/>
                <w:szCs w:val="20"/>
              </w:rPr>
              <w:t>28/</w:t>
            </w:r>
            <w:r w:rsidR="00A737F4" w:rsidRPr="0048071F">
              <w:rPr>
                <w:rFonts w:ascii="Times New Roman" w:hAnsi="Times New Roman" w:cs="Times New Roman"/>
                <w:sz w:val="20"/>
                <w:szCs w:val="20"/>
              </w:rPr>
              <w:t>30= 83%</w:t>
            </w: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w:t>
            </w:r>
            <w:r w:rsidR="0069508B">
              <w:rPr>
                <w:rFonts w:ascii="Times New Roman" w:hAnsi="Times New Roman" w:cs="Times New Roman"/>
                <w:sz w:val="20"/>
                <w:szCs w:val="20"/>
              </w:rPr>
              <w:t>26/28 or 93%</w:t>
            </w: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retent</w:t>
            </w:r>
            <w:r w:rsidR="0069508B">
              <w:rPr>
                <w:rFonts w:ascii="Times New Roman" w:hAnsi="Times New Roman" w:cs="Times New Roman"/>
                <w:sz w:val="20"/>
                <w:szCs w:val="20"/>
              </w:rPr>
              <w:t>ion, 25/</w:t>
            </w:r>
            <w:r w:rsidR="00FB544D">
              <w:rPr>
                <w:rFonts w:ascii="Times New Roman" w:hAnsi="Times New Roman" w:cs="Times New Roman"/>
                <w:sz w:val="20"/>
                <w:szCs w:val="20"/>
              </w:rPr>
              <w:t>28 or 89</w:t>
            </w:r>
            <w:r w:rsidR="0069508B">
              <w:rPr>
                <w:rFonts w:ascii="Times New Roman" w:hAnsi="Times New Roman" w:cs="Times New Roman"/>
                <w:sz w:val="20"/>
                <w:szCs w:val="20"/>
              </w:rPr>
              <w:t xml:space="preserve">% </w:t>
            </w: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success</w:t>
            </w:r>
          </w:p>
          <w:p w:rsidR="00A737F4" w:rsidRPr="0048071F" w:rsidRDefault="00A737F4" w:rsidP="00724AA1">
            <w:pPr>
              <w:spacing w:after="0"/>
              <w:rPr>
                <w:rFonts w:ascii="Times New Roman" w:hAnsi="Times New Roman" w:cs="Times New Roman"/>
                <w:sz w:val="20"/>
                <w:szCs w:val="20"/>
              </w:rPr>
            </w:pPr>
          </w:p>
          <w:p w:rsidR="00A737F4" w:rsidRPr="0048071F" w:rsidRDefault="0069508B" w:rsidP="00724AA1">
            <w:pPr>
              <w:spacing w:after="0"/>
              <w:rPr>
                <w:rFonts w:ascii="Times New Roman" w:hAnsi="Times New Roman" w:cs="Times New Roman"/>
                <w:sz w:val="20"/>
                <w:szCs w:val="20"/>
              </w:rPr>
            </w:pPr>
            <w:r>
              <w:rPr>
                <w:rFonts w:ascii="Times New Roman" w:hAnsi="Times New Roman" w:cs="Times New Roman"/>
                <w:sz w:val="20"/>
                <w:szCs w:val="20"/>
              </w:rPr>
              <w:t>2/30= 6.</w:t>
            </w:r>
            <w:r w:rsidR="00A737F4" w:rsidRPr="0048071F">
              <w:rPr>
                <w:rFonts w:ascii="Times New Roman" w:hAnsi="Times New Roman" w:cs="Times New Roman"/>
                <w:sz w:val="20"/>
                <w:szCs w:val="20"/>
              </w:rPr>
              <w:t>7%</w:t>
            </w: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(100% retention/</w:t>
            </w:r>
          </w:p>
          <w:p w:rsidR="00A737F4" w:rsidRPr="0048071F" w:rsidRDefault="00A737F4" w:rsidP="00724AA1">
            <w:pPr>
              <w:spacing w:after="0"/>
              <w:rPr>
                <w:rFonts w:ascii="Times New Roman" w:hAnsi="Times New Roman" w:cs="Times New Roman"/>
                <w:sz w:val="20"/>
                <w:szCs w:val="20"/>
              </w:rPr>
            </w:pPr>
            <w:r w:rsidRPr="0048071F">
              <w:rPr>
                <w:rFonts w:ascii="Times New Roman" w:hAnsi="Times New Roman" w:cs="Times New Roman"/>
                <w:sz w:val="20"/>
                <w:szCs w:val="20"/>
              </w:rPr>
              <w:t>success)</w:t>
            </w:r>
          </w:p>
        </w:tc>
        <w:tc>
          <w:tcPr>
            <w:tcW w:w="1890" w:type="dxa"/>
          </w:tcPr>
          <w:p w:rsidR="00A737F4" w:rsidRPr="0048071F" w:rsidRDefault="0069508B"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25/28</w:t>
            </w:r>
            <w:r w:rsidR="00A737F4" w:rsidRPr="0048071F">
              <w:rPr>
                <w:rFonts w:ascii="Times New Roman" w:hAnsi="Times New Roman" w:cs="Times New Roman"/>
                <w:sz w:val="20"/>
                <w:szCs w:val="20"/>
              </w:rPr>
              <w:t>= 89%</w:t>
            </w:r>
          </w:p>
          <w:p w:rsidR="00A737F4" w:rsidRPr="0048071F" w:rsidRDefault="0069508B"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(100% retention; 96% </w:t>
            </w:r>
            <w:r w:rsidR="00A737F4" w:rsidRPr="0048071F">
              <w:rPr>
                <w:rFonts w:ascii="Times New Roman" w:hAnsi="Times New Roman" w:cs="Times New Roman"/>
                <w:sz w:val="20"/>
                <w:szCs w:val="20"/>
              </w:rPr>
              <w:t>success)</w:t>
            </w:r>
          </w:p>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A737F4" w:rsidRPr="0048071F" w:rsidRDefault="0069508B"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3/28</w:t>
            </w:r>
            <w:r w:rsidR="00A737F4" w:rsidRPr="0048071F">
              <w:rPr>
                <w:rFonts w:ascii="Times New Roman" w:hAnsi="Times New Roman" w:cs="Times New Roman"/>
                <w:sz w:val="20"/>
                <w:szCs w:val="20"/>
              </w:rPr>
              <w:t>= 11%</w:t>
            </w:r>
          </w:p>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w:t>
            </w:r>
            <w:r w:rsidR="0069508B">
              <w:rPr>
                <w:rFonts w:ascii="Times New Roman" w:hAnsi="Times New Roman" w:cs="Times New Roman"/>
                <w:sz w:val="20"/>
                <w:szCs w:val="20"/>
              </w:rPr>
              <w:t xml:space="preserve">2/3 or 67% retention; </w:t>
            </w:r>
            <w:r w:rsidR="00317910">
              <w:rPr>
                <w:rFonts w:ascii="Times New Roman" w:hAnsi="Times New Roman" w:cs="Times New Roman"/>
                <w:sz w:val="20"/>
                <w:szCs w:val="20"/>
              </w:rPr>
              <w:t>67</w:t>
            </w:r>
            <w:r w:rsidR="0069508B">
              <w:rPr>
                <w:rFonts w:ascii="Times New Roman" w:hAnsi="Times New Roman" w:cs="Times New Roman"/>
                <w:sz w:val="20"/>
                <w:szCs w:val="20"/>
              </w:rPr>
              <w:t>%</w:t>
            </w:r>
          </w:p>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c>
          <w:tcPr>
            <w:cnfStyle w:val="000010000000" w:firstRow="0" w:lastRow="0" w:firstColumn="0" w:lastColumn="0" w:oddVBand="1" w:evenVBand="0" w:oddHBand="0" w:evenHBand="0" w:firstRowFirstColumn="0" w:firstRowLastColumn="0" w:lastRowFirstColumn="0" w:lastRowLastColumn="0"/>
            <w:tcW w:w="1809" w:type="dxa"/>
          </w:tcPr>
          <w:p w:rsidR="00A737F4" w:rsidRDefault="00E57934" w:rsidP="00724AA1">
            <w:pPr>
              <w:spacing w:after="0"/>
              <w:rPr>
                <w:rFonts w:ascii="Times New Roman" w:hAnsi="Times New Roman"/>
                <w:sz w:val="20"/>
                <w:szCs w:val="20"/>
              </w:rPr>
            </w:pPr>
            <w:r>
              <w:rPr>
                <w:rFonts w:ascii="Times New Roman" w:hAnsi="Times New Roman"/>
                <w:sz w:val="20"/>
                <w:szCs w:val="20"/>
              </w:rPr>
              <w:t>21/25= 84% (</w:t>
            </w:r>
            <w:r w:rsidR="00FB544D">
              <w:rPr>
                <w:rFonts w:ascii="Times New Roman" w:hAnsi="Times New Roman"/>
                <w:sz w:val="20"/>
                <w:szCs w:val="20"/>
              </w:rPr>
              <w:t xml:space="preserve">19/21 or  90% retention; </w:t>
            </w:r>
            <w:r w:rsidR="00317910">
              <w:rPr>
                <w:rFonts w:ascii="Times New Roman" w:hAnsi="Times New Roman"/>
                <w:sz w:val="20"/>
                <w:szCs w:val="20"/>
              </w:rPr>
              <w:t>86</w:t>
            </w:r>
            <w:r w:rsidR="00101F46">
              <w:rPr>
                <w:rFonts w:ascii="Times New Roman" w:hAnsi="Times New Roman"/>
                <w:sz w:val="20"/>
                <w:szCs w:val="20"/>
              </w:rPr>
              <w:t>% success</w:t>
            </w:r>
            <w:r w:rsidR="00317910">
              <w:rPr>
                <w:rFonts w:ascii="Times New Roman" w:hAnsi="Times New Roman"/>
                <w:sz w:val="20"/>
                <w:szCs w:val="20"/>
              </w:rPr>
              <w:t>)</w:t>
            </w:r>
          </w:p>
          <w:p w:rsidR="00724AA1" w:rsidRDefault="00724AA1" w:rsidP="00724AA1">
            <w:pPr>
              <w:spacing w:after="0"/>
              <w:rPr>
                <w:rFonts w:ascii="Times New Roman" w:hAnsi="Times New Roman"/>
                <w:sz w:val="20"/>
                <w:szCs w:val="20"/>
              </w:rPr>
            </w:pPr>
          </w:p>
          <w:p w:rsidR="00724AA1" w:rsidRDefault="00724AA1" w:rsidP="00724AA1">
            <w:pPr>
              <w:spacing w:after="0"/>
              <w:rPr>
                <w:rFonts w:ascii="Times New Roman" w:hAnsi="Times New Roman"/>
                <w:sz w:val="20"/>
                <w:szCs w:val="20"/>
              </w:rPr>
            </w:pPr>
          </w:p>
          <w:p w:rsidR="00724AA1" w:rsidRPr="0048071F" w:rsidRDefault="00724AA1" w:rsidP="00724AA1">
            <w:pPr>
              <w:spacing w:after="0"/>
              <w:rPr>
                <w:rFonts w:ascii="Times New Roman" w:hAnsi="Times New Roman"/>
                <w:sz w:val="20"/>
                <w:szCs w:val="20"/>
              </w:rPr>
            </w:pPr>
            <w:r>
              <w:rPr>
                <w:rFonts w:ascii="Times New Roman" w:hAnsi="Times New Roman"/>
                <w:sz w:val="20"/>
                <w:szCs w:val="20"/>
              </w:rPr>
              <w:t>4/25= 16% (100% retention &amp; success)</w:t>
            </w:r>
            <w:r w:rsidR="0069508B">
              <w:rPr>
                <w:rFonts w:ascii="Times New Roman" w:hAnsi="Times New Roman"/>
                <w:sz w:val="20"/>
                <w:szCs w:val="20"/>
              </w:rPr>
              <w:t xml:space="preserve"> </w:t>
            </w:r>
          </w:p>
        </w:tc>
        <w:tc>
          <w:tcPr>
            <w:tcW w:w="279" w:type="dxa"/>
          </w:tcPr>
          <w:p w:rsidR="00A737F4" w:rsidRPr="0048071F" w:rsidRDefault="00A737F4" w:rsidP="00724AA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r>
    </w:tbl>
    <w:p w:rsidR="0048071F" w:rsidRPr="0048071F" w:rsidRDefault="0048071F" w:rsidP="0048071F">
      <w:pPr>
        <w:keepNext/>
        <w:rPr>
          <w:rFonts w:ascii="Times New Roman" w:hAnsi="Times New Roman"/>
        </w:rPr>
      </w:pPr>
    </w:p>
    <w:p w:rsidR="00724AA1" w:rsidRDefault="00724AA1" w:rsidP="0048071F">
      <w:pPr>
        <w:rPr>
          <w:rFonts w:ascii="Times New Roman" w:hAnsi="Times New Roman"/>
          <w:b/>
        </w:rPr>
      </w:pPr>
    </w:p>
    <w:p w:rsidR="00724AA1" w:rsidRDefault="00724AA1" w:rsidP="0048071F">
      <w:pPr>
        <w:rPr>
          <w:rFonts w:ascii="Times New Roman" w:hAnsi="Times New Roman"/>
          <w:b/>
        </w:rPr>
      </w:pPr>
    </w:p>
    <w:p w:rsidR="0048071F" w:rsidRPr="0048071F" w:rsidRDefault="0048071F" w:rsidP="0048071F">
      <w:pPr>
        <w:rPr>
          <w:rFonts w:ascii="Times New Roman" w:hAnsi="Times New Roman"/>
          <w:b/>
          <w:sz w:val="20"/>
          <w:szCs w:val="20"/>
        </w:rPr>
      </w:pPr>
      <w:r w:rsidRPr="0048071F">
        <w:rPr>
          <w:rFonts w:ascii="Times New Roman" w:hAnsi="Times New Roman"/>
          <w:b/>
        </w:rPr>
        <w:t>E</w:t>
      </w:r>
      <w:r w:rsidRPr="0048071F">
        <w:rPr>
          <w:rFonts w:ascii="Times New Roman" w:hAnsi="Times New Roman"/>
          <w:b/>
          <w:sz w:val="20"/>
          <w:szCs w:val="20"/>
        </w:rPr>
        <w:t xml:space="preserve">THNICITY- </w:t>
      </w:r>
      <w:r w:rsidR="003916B9">
        <w:rPr>
          <w:rFonts w:ascii="Times New Roman" w:hAnsi="Times New Roman"/>
          <w:b/>
          <w:sz w:val="20"/>
          <w:szCs w:val="20"/>
        </w:rPr>
        <w:t>Fall 2011 (37 students)</w:t>
      </w:r>
    </w:p>
    <w:tbl>
      <w:tblPr>
        <w:tblStyle w:val="LightList-Accent3"/>
        <w:tblW w:w="0" w:type="auto"/>
        <w:tblLook w:val="0260" w:firstRow="1" w:lastRow="1" w:firstColumn="0" w:lastColumn="0" w:noHBand="1" w:noVBand="0"/>
      </w:tblPr>
      <w:tblGrid>
        <w:gridCol w:w="1683"/>
        <w:gridCol w:w="1150"/>
        <w:gridCol w:w="1266"/>
        <w:gridCol w:w="1319"/>
      </w:tblGrid>
      <w:tr w:rsidR="0048071F" w:rsidRPr="0048071F" w:rsidTr="00651ED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319" w:type="dxa"/>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2.7</w:t>
            </w:r>
            <w:r w:rsidR="003916B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3916B9" w:rsidP="00CA59D4">
            <w:pPr>
              <w:rPr>
                <w:rFonts w:ascii="Times New Roman" w:hAnsi="Times New Roman" w:cs="Times New Roman"/>
                <w:iCs/>
                <w:sz w:val="20"/>
                <w:szCs w:val="20"/>
              </w:rPr>
            </w:pPr>
            <w:r>
              <w:rPr>
                <w:rFonts w:ascii="Times New Roman" w:hAnsi="Times New Roman" w:cs="Times New Roman"/>
                <w:iCs/>
                <w:sz w:val="20"/>
                <w:szCs w:val="20"/>
              </w:rPr>
              <w:t>0</w:t>
            </w:r>
          </w:p>
        </w:tc>
        <w:tc>
          <w:tcPr>
            <w:tcW w:w="1319" w:type="dxa"/>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2.7</w:t>
            </w:r>
            <w:r w:rsidR="003916B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3916B9" w:rsidP="00CA59D4">
            <w:pPr>
              <w:rPr>
                <w:rFonts w:ascii="Times New Roman" w:hAnsi="Times New Roman" w:cs="Times New Roman"/>
                <w:iCs/>
                <w:sz w:val="20"/>
                <w:szCs w:val="20"/>
              </w:rPr>
            </w:pPr>
            <w:r>
              <w:rPr>
                <w:rFonts w:ascii="Times New Roman" w:hAnsi="Times New Roman" w:cs="Times New Roman"/>
                <w:iCs/>
                <w:sz w:val="20"/>
                <w:szCs w:val="20"/>
              </w:rPr>
              <w:t>1= 100%</w:t>
            </w:r>
          </w:p>
        </w:tc>
        <w:tc>
          <w:tcPr>
            <w:tcW w:w="1319" w:type="dxa"/>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 8%</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3916B9" w:rsidP="00CA59D4">
            <w:pPr>
              <w:rPr>
                <w:rFonts w:ascii="Times New Roman" w:hAnsi="Times New Roman" w:cs="Times New Roman"/>
                <w:iCs/>
                <w:sz w:val="20"/>
                <w:szCs w:val="20"/>
              </w:rPr>
            </w:pPr>
            <w:r>
              <w:rPr>
                <w:rFonts w:ascii="Times New Roman" w:hAnsi="Times New Roman" w:cs="Times New Roman"/>
                <w:iCs/>
                <w:sz w:val="20"/>
                <w:szCs w:val="20"/>
              </w:rPr>
              <w:t>3= 100%</w:t>
            </w:r>
          </w:p>
        </w:tc>
        <w:tc>
          <w:tcPr>
            <w:tcW w:w="1319" w:type="dxa"/>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51EDA" w:rsidP="00CA59D4">
            <w:pPr>
              <w:rPr>
                <w:rFonts w:ascii="Times New Roman" w:hAnsi="Times New Roman" w:cs="Times New Roman"/>
                <w:iCs/>
                <w:sz w:val="20"/>
                <w:szCs w:val="20"/>
              </w:rPr>
            </w:pPr>
            <w:r>
              <w:rPr>
                <w:rFonts w:ascii="Times New Roman" w:hAnsi="Times New Roman" w:cs="Times New Roman"/>
                <w:iCs/>
                <w:sz w:val="20"/>
                <w:szCs w:val="20"/>
              </w:rPr>
              <w:t>n/a</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n/a</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2.7</w:t>
            </w:r>
            <w:r w:rsidR="003916B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3916B9" w:rsidP="00CA59D4">
            <w:pPr>
              <w:rPr>
                <w:rFonts w:ascii="Times New Roman" w:hAnsi="Times New Roman" w:cs="Times New Roman"/>
                <w:iCs/>
                <w:sz w:val="20"/>
                <w:szCs w:val="20"/>
              </w:rPr>
            </w:pPr>
            <w:r>
              <w:rPr>
                <w:rFonts w:ascii="Times New Roman" w:hAnsi="Times New Roman" w:cs="Times New Roman"/>
                <w:iCs/>
                <w:sz w:val="20"/>
                <w:szCs w:val="20"/>
              </w:rPr>
              <w:t>1= 100%</w:t>
            </w:r>
          </w:p>
        </w:tc>
        <w:tc>
          <w:tcPr>
            <w:tcW w:w="1319"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rsidR="0048071F" w:rsidRPr="0048071F" w:rsidRDefault="003916B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15= 41%</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E56E2" w:rsidP="006E56E2">
            <w:pPr>
              <w:rPr>
                <w:rFonts w:ascii="Times New Roman" w:hAnsi="Times New Roman" w:cs="Times New Roman"/>
                <w:iCs/>
                <w:sz w:val="20"/>
                <w:szCs w:val="20"/>
              </w:rPr>
            </w:pPr>
            <w:r>
              <w:rPr>
                <w:rFonts w:ascii="Times New Roman" w:hAnsi="Times New Roman" w:cs="Times New Roman"/>
                <w:iCs/>
                <w:sz w:val="20"/>
                <w:szCs w:val="20"/>
              </w:rPr>
              <w:t>14= 93%</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13= 87%</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 5%</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51EDA" w:rsidP="00CA59D4">
            <w:pPr>
              <w:rPr>
                <w:rFonts w:ascii="Times New Roman" w:hAnsi="Times New Roman" w:cs="Times New Roman"/>
                <w:iCs/>
                <w:sz w:val="20"/>
                <w:szCs w:val="20"/>
              </w:rPr>
            </w:pPr>
            <w:r>
              <w:rPr>
                <w:rFonts w:ascii="Times New Roman" w:hAnsi="Times New Roman" w:cs="Times New Roman"/>
                <w:iCs/>
                <w:sz w:val="20"/>
                <w:szCs w:val="20"/>
              </w:rPr>
              <w:t>2= 100%</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 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 16%</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51EDA" w:rsidP="00CA59D4">
            <w:pPr>
              <w:rPr>
                <w:rFonts w:ascii="Times New Roman" w:hAnsi="Times New Roman" w:cs="Times New Roman"/>
                <w:iCs/>
                <w:sz w:val="20"/>
                <w:szCs w:val="20"/>
              </w:rPr>
            </w:pPr>
            <w:r>
              <w:rPr>
                <w:rFonts w:ascii="Times New Roman" w:hAnsi="Times New Roman" w:cs="Times New Roman"/>
                <w:iCs/>
                <w:sz w:val="20"/>
                <w:szCs w:val="20"/>
              </w:rPr>
              <w:t>6= 100%</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 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319"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rsidR="0048071F" w:rsidRPr="0048071F" w:rsidRDefault="00651EDA" w:rsidP="00E5582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2</w:t>
            </w:r>
            <w:r w:rsidR="00E55823">
              <w:rPr>
                <w:rFonts w:ascii="Times New Roman" w:hAnsi="Times New Roman" w:cs="Times New Roman"/>
                <w:sz w:val="20"/>
                <w:szCs w:val="20"/>
              </w:rPr>
              <w:t>.7</w:t>
            </w:r>
            <w:r>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51EDA" w:rsidP="00CA59D4">
            <w:pPr>
              <w:rPr>
                <w:rFonts w:ascii="Times New Roman" w:hAnsi="Times New Roman" w:cs="Times New Roman"/>
                <w:iCs/>
                <w:sz w:val="20"/>
                <w:szCs w:val="20"/>
              </w:rPr>
            </w:pPr>
            <w:r>
              <w:rPr>
                <w:rFonts w:ascii="Times New Roman" w:hAnsi="Times New Roman" w:cs="Times New Roman"/>
                <w:iCs/>
                <w:sz w:val="20"/>
                <w:szCs w:val="20"/>
              </w:rPr>
              <w:t>1= 100%</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7= 19%</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E56E2" w:rsidP="00CA59D4">
            <w:pPr>
              <w:rPr>
                <w:rFonts w:ascii="Times New Roman" w:hAnsi="Times New Roman" w:cs="Times New Roman"/>
                <w:iCs/>
                <w:sz w:val="20"/>
                <w:szCs w:val="20"/>
              </w:rPr>
            </w:pPr>
            <w:r>
              <w:rPr>
                <w:rFonts w:ascii="Times New Roman" w:hAnsi="Times New Roman" w:cs="Times New Roman"/>
                <w:iCs/>
                <w:sz w:val="20"/>
                <w:szCs w:val="20"/>
              </w:rPr>
              <w:t>7</w:t>
            </w:r>
            <w:r w:rsidR="00651EDA">
              <w:rPr>
                <w:rFonts w:ascii="Times New Roman" w:hAnsi="Times New Roman" w:cs="Times New Roman"/>
                <w:iCs/>
                <w:sz w:val="20"/>
                <w:szCs w:val="20"/>
              </w:rPr>
              <w:t>= 100%</w:t>
            </w:r>
          </w:p>
        </w:tc>
        <w:tc>
          <w:tcPr>
            <w:tcW w:w="1319" w:type="dxa"/>
          </w:tcPr>
          <w:p w:rsidR="0048071F" w:rsidRPr="0048071F" w:rsidRDefault="00651E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7= 100%</w:t>
            </w:r>
          </w:p>
        </w:tc>
      </w:tr>
      <w:tr w:rsidR="0048071F" w:rsidRPr="0048071F" w:rsidTr="00651EDA">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319"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651EDA">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651EDA"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37/37</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6E56E2" w:rsidP="00CA59D4">
            <w:pPr>
              <w:rPr>
                <w:rFonts w:ascii="Times New Roman" w:hAnsi="Times New Roman" w:cs="Times New Roman"/>
                <w:iCs/>
                <w:sz w:val="20"/>
                <w:szCs w:val="20"/>
              </w:rPr>
            </w:pPr>
            <w:r>
              <w:rPr>
                <w:rFonts w:ascii="Times New Roman" w:hAnsi="Times New Roman" w:cs="Times New Roman"/>
                <w:iCs/>
                <w:sz w:val="20"/>
                <w:szCs w:val="20"/>
              </w:rPr>
              <w:t>36/37=97</w:t>
            </w:r>
            <w:r w:rsidR="00651EDA">
              <w:rPr>
                <w:rFonts w:ascii="Times New Roman" w:hAnsi="Times New Roman" w:cs="Times New Roman"/>
                <w:iCs/>
                <w:sz w:val="20"/>
                <w:szCs w:val="20"/>
              </w:rPr>
              <w:t>%</w:t>
            </w:r>
          </w:p>
        </w:tc>
        <w:tc>
          <w:tcPr>
            <w:tcW w:w="1319" w:type="dxa"/>
          </w:tcPr>
          <w:p w:rsidR="0048071F" w:rsidRPr="0048071F" w:rsidRDefault="00651EDA"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34/37= 92%</w:t>
            </w:r>
          </w:p>
        </w:tc>
      </w:tr>
    </w:tbl>
    <w:p w:rsidR="0048071F" w:rsidRDefault="0048071F" w:rsidP="0048071F">
      <w:pPr>
        <w:rPr>
          <w:rFonts w:ascii="Times New Roman" w:hAnsi="Times New Roman"/>
          <w:b/>
          <w:sz w:val="20"/>
          <w:szCs w:val="20"/>
        </w:rPr>
      </w:pPr>
    </w:p>
    <w:p w:rsidR="00F977F7" w:rsidRDefault="00F977F7" w:rsidP="0048071F">
      <w:pPr>
        <w:rPr>
          <w:rFonts w:ascii="Times New Roman" w:hAnsi="Times New Roman"/>
          <w:b/>
          <w:sz w:val="20"/>
          <w:szCs w:val="20"/>
        </w:rPr>
      </w:pPr>
    </w:p>
    <w:p w:rsidR="0048071F" w:rsidRPr="0048071F" w:rsidRDefault="0048071F" w:rsidP="0048071F">
      <w:pPr>
        <w:rPr>
          <w:rFonts w:ascii="Times New Roman" w:hAnsi="Times New Roman"/>
          <w:b/>
          <w:sz w:val="20"/>
          <w:szCs w:val="20"/>
        </w:rPr>
      </w:pPr>
      <w:r w:rsidRPr="0048071F">
        <w:rPr>
          <w:rFonts w:ascii="Times New Roman" w:hAnsi="Times New Roman"/>
          <w:b/>
          <w:sz w:val="20"/>
          <w:szCs w:val="20"/>
        </w:rPr>
        <w:t>ETH</w:t>
      </w:r>
      <w:r w:rsidR="00956F52">
        <w:rPr>
          <w:rFonts w:ascii="Times New Roman" w:hAnsi="Times New Roman"/>
          <w:b/>
          <w:sz w:val="20"/>
          <w:szCs w:val="20"/>
        </w:rPr>
        <w:t xml:space="preserve">NICITY – Spring </w:t>
      </w:r>
      <w:r w:rsidR="00771E20">
        <w:rPr>
          <w:rFonts w:ascii="Times New Roman" w:hAnsi="Times New Roman"/>
          <w:b/>
          <w:sz w:val="20"/>
          <w:szCs w:val="20"/>
        </w:rPr>
        <w:t>2012 (29</w:t>
      </w:r>
      <w:r w:rsidR="00956F52">
        <w:rPr>
          <w:rFonts w:ascii="Times New Roman" w:hAnsi="Times New Roman"/>
          <w:b/>
          <w:sz w:val="20"/>
          <w:szCs w:val="20"/>
        </w:rPr>
        <w:t xml:space="preserve"> students)</w:t>
      </w:r>
    </w:p>
    <w:tbl>
      <w:tblPr>
        <w:tblStyle w:val="LightList-Accent3"/>
        <w:tblW w:w="0" w:type="auto"/>
        <w:tblLook w:val="0260" w:firstRow="1" w:lastRow="1" w:firstColumn="0" w:lastColumn="0" w:noHBand="1" w:noVBand="0"/>
      </w:tblPr>
      <w:tblGrid>
        <w:gridCol w:w="1683"/>
        <w:gridCol w:w="1150"/>
        <w:gridCol w:w="1266"/>
        <w:gridCol w:w="1186"/>
      </w:tblGrid>
      <w:tr w:rsidR="0048071F" w:rsidRPr="0048071F"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170" w:type="dxa"/>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E55823" w:rsidP="00CA59D4">
            <w:pPr>
              <w:rPr>
                <w:rFonts w:ascii="Times New Roman" w:hAnsi="Times New Roman" w:cs="Times New Roman"/>
                <w:iCs/>
                <w:sz w:val="20"/>
                <w:szCs w:val="20"/>
              </w:rPr>
            </w:pPr>
            <w:r>
              <w:rPr>
                <w:rFonts w:ascii="Times New Roman" w:hAnsi="Times New Roman" w:cs="Times New Roman"/>
                <w:iCs/>
                <w:sz w:val="20"/>
                <w:szCs w:val="20"/>
              </w:rPr>
              <w:t>n/a</w:t>
            </w:r>
          </w:p>
        </w:tc>
        <w:tc>
          <w:tcPr>
            <w:tcW w:w="1170" w:type="dxa"/>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rsidR="0048071F" w:rsidRPr="0048071F" w:rsidRDefault="00E5582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2= </w:t>
            </w:r>
            <w:r w:rsidR="00B4368D">
              <w:rPr>
                <w:rFonts w:ascii="Times New Roman" w:hAnsi="Times New Roman" w:cs="Times New Roman"/>
                <w:sz w:val="20"/>
                <w:szCs w:val="20"/>
              </w:rPr>
              <w:t>7</w:t>
            </w:r>
            <w:r>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B4368D" w:rsidP="00CA59D4">
            <w:pPr>
              <w:rPr>
                <w:rFonts w:ascii="Times New Roman" w:hAnsi="Times New Roman" w:cs="Times New Roman"/>
                <w:iCs/>
                <w:sz w:val="20"/>
                <w:szCs w:val="20"/>
              </w:rPr>
            </w:pPr>
            <w:r>
              <w:rPr>
                <w:rFonts w:ascii="Times New Roman" w:hAnsi="Times New Roman" w:cs="Times New Roman"/>
                <w:iCs/>
                <w:sz w:val="20"/>
                <w:szCs w:val="20"/>
              </w:rPr>
              <w:t>2</w:t>
            </w:r>
            <w:r w:rsidR="0048071F" w:rsidRPr="0048071F">
              <w:rPr>
                <w:rFonts w:ascii="Times New Roman" w:hAnsi="Times New Roman" w:cs="Times New Roman"/>
                <w:iCs/>
                <w:sz w:val="20"/>
                <w:szCs w:val="20"/>
              </w:rPr>
              <w:t>= 100%</w:t>
            </w:r>
          </w:p>
        </w:tc>
        <w:tc>
          <w:tcPr>
            <w:tcW w:w="1170" w:type="dxa"/>
          </w:tcPr>
          <w:p w:rsidR="0048071F" w:rsidRPr="0048071F" w:rsidRDefault="00CD732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w:t>
            </w:r>
            <w:r w:rsidR="0048071F" w:rsidRPr="0048071F">
              <w:rPr>
                <w:rFonts w:ascii="Times New Roman" w:hAnsi="Times New Roman" w:cs="Times New Roman"/>
                <w:sz w:val="20"/>
                <w:szCs w:val="20"/>
              </w:rPr>
              <w:t>=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rsidR="0048071F" w:rsidRPr="0048071F" w:rsidRDefault="001B4591"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3</w:t>
            </w:r>
            <w:r w:rsidR="00B4368D">
              <w:rPr>
                <w:rFonts w:ascii="Times New Roman" w:hAnsi="Times New Roman" w:cs="Times New Roman"/>
                <w:sz w:val="20"/>
                <w:szCs w:val="20"/>
              </w:rPr>
              <w:t>.3</w:t>
            </w:r>
            <w:r>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B4591" w:rsidP="00CA59D4">
            <w:pPr>
              <w:rPr>
                <w:rFonts w:ascii="Times New Roman" w:hAnsi="Times New Roman" w:cs="Times New Roman"/>
                <w:iCs/>
                <w:sz w:val="20"/>
                <w:szCs w:val="20"/>
              </w:rPr>
            </w:pPr>
            <w:r>
              <w:rPr>
                <w:rFonts w:ascii="Times New Roman" w:hAnsi="Times New Roman" w:cs="Times New Roman"/>
                <w:iCs/>
                <w:sz w:val="20"/>
                <w:szCs w:val="20"/>
              </w:rPr>
              <w:t>1= 100%</w:t>
            </w:r>
          </w:p>
        </w:tc>
        <w:tc>
          <w:tcPr>
            <w:tcW w:w="1170" w:type="dxa"/>
          </w:tcPr>
          <w:p w:rsidR="0048071F" w:rsidRPr="0048071F" w:rsidRDefault="00CD732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w:t>
            </w:r>
            <w:r w:rsidR="001B4591">
              <w:rPr>
                <w:rFonts w:ascii="Times New Roman" w:hAnsi="Times New Roman" w:cs="Times New Roman"/>
                <w:sz w:val="20"/>
                <w:szCs w:val="20"/>
              </w:rPr>
              <w:t>=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rsidR="0048071F" w:rsidRPr="0048071F" w:rsidRDefault="001B4591"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3</w:t>
            </w:r>
            <w:r w:rsidR="00B4368D">
              <w:rPr>
                <w:rFonts w:ascii="Times New Roman" w:hAnsi="Times New Roman" w:cs="Times New Roman"/>
                <w:sz w:val="20"/>
                <w:szCs w:val="20"/>
              </w:rPr>
              <w:t>.3</w:t>
            </w:r>
            <w:r>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317910" w:rsidP="00317910">
            <w:pPr>
              <w:rPr>
                <w:rFonts w:ascii="Times New Roman" w:hAnsi="Times New Roman" w:cs="Times New Roman"/>
                <w:iCs/>
                <w:sz w:val="20"/>
                <w:szCs w:val="20"/>
              </w:rPr>
            </w:pPr>
            <w:r>
              <w:rPr>
                <w:rFonts w:ascii="Times New Roman" w:hAnsi="Times New Roman" w:cs="Times New Roman"/>
                <w:iCs/>
                <w:sz w:val="20"/>
                <w:szCs w:val="20"/>
              </w:rPr>
              <w:t>0</w:t>
            </w:r>
          </w:p>
        </w:tc>
        <w:tc>
          <w:tcPr>
            <w:tcW w:w="1170" w:type="dxa"/>
          </w:tcPr>
          <w:p w:rsidR="0048071F" w:rsidRPr="0048071F" w:rsidRDefault="00592C5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rsidR="0048071F" w:rsidRPr="0048071F" w:rsidRDefault="00771E2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9= 31</w:t>
            </w:r>
            <w:r w:rsidR="001B4591">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B4368D" w:rsidP="00CA59D4">
            <w:pPr>
              <w:rPr>
                <w:rFonts w:ascii="Times New Roman" w:hAnsi="Times New Roman" w:cs="Times New Roman"/>
                <w:iCs/>
                <w:sz w:val="20"/>
                <w:szCs w:val="20"/>
              </w:rPr>
            </w:pPr>
            <w:r>
              <w:rPr>
                <w:rFonts w:ascii="Times New Roman" w:hAnsi="Times New Roman" w:cs="Times New Roman"/>
                <w:iCs/>
                <w:sz w:val="20"/>
                <w:szCs w:val="20"/>
              </w:rPr>
              <w:t>9= 90</w:t>
            </w:r>
            <w:r w:rsidR="0048071F" w:rsidRPr="0048071F">
              <w:rPr>
                <w:rFonts w:ascii="Times New Roman" w:hAnsi="Times New Roman" w:cs="Times New Roman"/>
                <w:iCs/>
                <w:sz w:val="20"/>
                <w:szCs w:val="20"/>
              </w:rPr>
              <w:t>%</w:t>
            </w:r>
          </w:p>
        </w:tc>
        <w:tc>
          <w:tcPr>
            <w:tcW w:w="1170" w:type="dxa"/>
          </w:tcPr>
          <w:p w:rsidR="0048071F" w:rsidRPr="0048071F" w:rsidRDefault="00ED63E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9= 90%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rsidR="00ED63E9" w:rsidRPr="0048071F" w:rsidRDefault="00ED63E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 10%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ED63E9" w:rsidP="00CA59D4">
            <w:pPr>
              <w:rPr>
                <w:rFonts w:ascii="Times New Roman" w:hAnsi="Times New Roman" w:cs="Times New Roman"/>
                <w:iCs/>
                <w:sz w:val="20"/>
                <w:szCs w:val="20"/>
              </w:rPr>
            </w:pPr>
            <w:r>
              <w:rPr>
                <w:rFonts w:ascii="Times New Roman" w:hAnsi="Times New Roman" w:cs="Times New Roman"/>
                <w:iCs/>
                <w:sz w:val="20"/>
                <w:szCs w:val="20"/>
              </w:rPr>
              <w:t>3</w:t>
            </w:r>
            <w:r w:rsidR="0048071F" w:rsidRPr="0048071F">
              <w:rPr>
                <w:rFonts w:ascii="Times New Roman" w:hAnsi="Times New Roman" w:cs="Times New Roman"/>
                <w:iCs/>
                <w:sz w:val="20"/>
                <w:szCs w:val="20"/>
              </w:rPr>
              <w:t>= 100%</w:t>
            </w:r>
          </w:p>
        </w:tc>
        <w:tc>
          <w:tcPr>
            <w:tcW w:w="1170" w:type="dxa"/>
          </w:tcPr>
          <w:p w:rsidR="0048071F" w:rsidRPr="0048071F" w:rsidRDefault="00ED63E9"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w:t>
            </w:r>
            <w:r w:rsidR="0048071F" w:rsidRPr="0048071F">
              <w:rPr>
                <w:rFonts w:ascii="Times New Roman" w:hAnsi="Times New Roman" w:cs="Times New Roman"/>
                <w:sz w:val="20"/>
                <w:szCs w:val="20"/>
              </w:rPr>
              <w:t>=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rsidR="0048071F" w:rsidRPr="0048071F" w:rsidRDefault="00B4368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 20</w:t>
            </w:r>
            <w:r w:rsidR="0048071F" w:rsidRPr="0048071F">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B4368D" w:rsidP="00CA59D4">
            <w:pPr>
              <w:rPr>
                <w:rFonts w:ascii="Times New Roman" w:hAnsi="Times New Roman" w:cs="Times New Roman"/>
                <w:iCs/>
                <w:sz w:val="20"/>
                <w:szCs w:val="20"/>
              </w:rPr>
            </w:pPr>
            <w:r>
              <w:rPr>
                <w:rFonts w:ascii="Times New Roman" w:hAnsi="Times New Roman" w:cs="Times New Roman"/>
                <w:iCs/>
                <w:sz w:val="20"/>
                <w:szCs w:val="20"/>
              </w:rPr>
              <w:t>6</w:t>
            </w:r>
            <w:r w:rsidR="0048071F" w:rsidRPr="0048071F">
              <w:rPr>
                <w:rFonts w:ascii="Times New Roman" w:hAnsi="Times New Roman" w:cs="Times New Roman"/>
                <w:iCs/>
                <w:sz w:val="20"/>
                <w:szCs w:val="20"/>
              </w:rPr>
              <w:t>= 100%</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rsidR="0048071F" w:rsidRPr="0048071F" w:rsidRDefault="00B4368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rsidR="0048071F" w:rsidRPr="0048071F" w:rsidRDefault="00B4368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 20%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0D359D" w:rsidRDefault="00B4368D" w:rsidP="00B4368D">
            <w:pPr>
              <w:rPr>
                <w:rFonts w:ascii="Times New Roman" w:hAnsi="Times New Roman" w:cs="Times New Roman"/>
                <w:iCs/>
                <w:sz w:val="20"/>
                <w:szCs w:val="20"/>
              </w:rPr>
            </w:pPr>
            <w:r>
              <w:rPr>
                <w:rFonts w:ascii="Times New Roman" w:hAnsi="Times New Roman" w:cs="Times New Roman"/>
                <w:iCs/>
                <w:sz w:val="20"/>
                <w:szCs w:val="20"/>
              </w:rPr>
              <w:t>6= 100</w:t>
            </w:r>
            <w:r w:rsidR="0048071F" w:rsidRPr="000D359D">
              <w:rPr>
                <w:rFonts w:ascii="Times New Roman" w:hAnsi="Times New Roman" w:cs="Times New Roman"/>
                <w:iCs/>
                <w:sz w:val="20"/>
                <w:szCs w:val="20"/>
              </w:rPr>
              <w:t>%</w:t>
            </w:r>
          </w:p>
        </w:tc>
        <w:tc>
          <w:tcPr>
            <w:tcW w:w="1170" w:type="dxa"/>
          </w:tcPr>
          <w:p w:rsidR="0048071F" w:rsidRPr="0048071F" w:rsidRDefault="00B4368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w:t>
            </w:r>
            <w:r w:rsidR="0048071F" w:rsidRPr="0048071F">
              <w:rPr>
                <w:rFonts w:ascii="Times New Roman" w:hAnsi="Times New Roman" w:cs="Times New Roman"/>
                <w:sz w:val="20"/>
                <w:szCs w:val="20"/>
              </w:rPr>
              <w:t>=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3</w:t>
            </w:r>
            <w:r w:rsidR="00B4368D">
              <w:rPr>
                <w:rFonts w:ascii="Times New Roman" w:hAnsi="Times New Roman" w:cs="Times New Roman"/>
                <w:sz w:val="20"/>
                <w:szCs w:val="20"/>
              </w:rPr>
              <w:t>.3</w:t>
            </w:r>
            <w:r w:rsidRPr="0048071F">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0D359D" w:rsidRDefault="00B4368D" w:rsidP="00CA59D4">
            <w:pPr>
              <w:rPr>
                <w:rFonts w:ascii="Times New Roman" w:hAnsi="Times New Roman" w:cs="Times New Roman"/>
                <w:iCs/>
                <w:sz w:val="20"/>
                <w:szCs w:val="20"/>
              </w:rPr>
            </w:pPr>
            <w:r>
              <w:rPr>
                <w:rFonts w:ascii="Times New Roman" w:hAnsi="Times New Roman" w:cs="Times New Roman"/>
                <w:iCs/>
                <w:sz w:val="20"/>
                <w:szCs w:val="20"/>
              </w:rPr>
              <w:t>1</w:t>
            </w:r>
            <w:r w:rsidR="0048071F" w:rsidRPr="000D359D">
              <w:rPr>
                <w:rFonts w:ascii="Times New Roman" w:hAnsi="Times New Roman" w:cs="Times New Roman"/>
                <w:iCs/>
                <w:sz w:val="20"/>
                <w:szCs w:val="20"/>
              </w:rPr>
              <w:t xml:space="preserve">= </w:t>
            </w:r>
            <w:r>
              <w:rPr>
                <w:rFonts w:ascii="Times New Roman" w:hAnsi="Times New Roman" w:cs="Times New Roman"/>
                <w:iCs/>
                <w:sz w:val="20"/>
                <w:szCs w:val="20"/>
              </w:rPr>
              <w:t>10</w:t>
            </w:r>
            <w:r w:rsidR="0048071F" w:rsidRPr="000D359D">
              <w:rPr>
                <w:rFonts w:ascii="Times New Roman" w:hAnsi="Times New Roman" w:cs="Times New Roman"/>
                <w:iCs/>
                <w:sz w:val="20"/>
                <w:szCs w:val="20"/>
              </w:rPr>
              <w:t>0%</w:t>
            </w:r>
          </w:p>
        </w:tc>
        <w:tc>
          <w:tcPr>
            <w:tcW w:w="1170" w:type="dxa"/>
          </w:tcPr>
          <w:p w:rsidR="0048071F" w:rsidRPr="0048071F" w:rsidRDefault="00B4368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100%</w:t>
            </w:r>
          </w:p>
        </w:tc>
      </w:tr>
      <w:tr w:rsidR="0048071F" w:rsidRPr="0048071F"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771E20"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29/29</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771E20" w:rsidP="00592C5A">
            <w:pPr>
              <w:rPr>
                <w:rFonts w:ascii="Times New Roman" w:hAnsi="Times New Roman" w:cs="Times New Roman"/>
                <w:iCs/>
                <w:sz w:val="20"/>
                <w:szCs w:val="20"/>
              </w:rPr>
            </w:pPr>
            <w:r>
              <w:rPr>
                <w:rFonts w:ascii="Times New Roman" w:hAnsi="Times New Roman" w:cs="Times New Roman"/>
                <w:iCs/>
                <w:sz w:val="20"/>
                <w:szCs w:val="20"/>
              </w:rPr>
              <w:t>28/29=97%</w:t>
            </w:r>
          </w:p>
        </w:tc>
        <w:tc>
          <w:tcPr>
            <w:tcW w:w="1170" w:type="dxa"/>
          </w:tcPr>
          <w:p w:rsidR="0048071F" w:rsidRPr="0048071F" w:rsidRDefault="00C9425D" w:rsidP="00771E20">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27/</w:t>
            </w:r>
            <w:r w:rsidR="00771E20">
              <w:rPr>
                <w:rFonts w:ascii="Times New Roman" w:hAnsi="Times New Roman" w:cs="Times New Roman"/>
                <w:sz w:val="20"/>
                <w:szCs w:val="20"/>
              </w:rPr>
              <w:t>29</w:t>
            </w:r>
            <w:r w:rsidR="0048071F" w:rsidRPr="0048071F">
              <w:rPr>
                <w:rFonts w:ascii="Times New Roman" w:hAnsi="Times New Roman" w:cs="Times New Roman"/>
                <w:sz w:val="20"/>
                <w:szCs w:val="20"/>
              </w:rPr>
              <w:t>=9</w:t>
            </w:r>
            <w:r w:rsidR="00771E20">
              <w:rPr>
                <w:rFonts w:ascii="Times New Roman" w:hAnsi="Times New Roman" w:cs="Times New Roman"/>
                <w:sz w:val="20"/>
                <w:szCs w:val="20"/>
              </w:rPr>
              <w:t>3</w:t>
            </w:r>
            <w:r w:rsidR="0048071F" w:rsidRPr="0048071F">
              <w:rPr>
                <w:rFonts w:ascii="Times New Roman" w:hAnsi="Times New Roman" w:cs="Times New Roman"/>
                <w:sz w:val="20"/>
                <w:szCs w:val="20"/>
              </w:rPr>
              <w:t>%</w:t>
            </w:r>
          </w:p>
        </w:tc>
      </w:tr>
    </w:tbl>
    <w:p w:rsidR="00E85A30" w:rsidRDefault="00E85A30" w:rsidP="0048071F">
      <w:pPr>
        <w:rPr>
          <w:rFonts w:ascii="Times New Roman" w:hAnsi="Times New Roman"/>
          <w:b/>
          <w:sz w:val="20"/>
          <w:szCs w:val="20"/>
        </w:rPr>
      </w:pPr>
    </w:p>
    <w:p w:rsidR="003132B6" w:rsidRDefault="003132B6" w:rsidP="0048071F">
      <w:pPr>
        <w:rPr>
          <w:rFonts w:ascii="Times New Roman" w:hAnsi="Times New Roman"/>
          <w:b/>
          <w:sz w:val="20"/>
          <w:szCs w:val="20"/>
        </w:rPr>
      </w:pPr>
    </w:p>
    <w:p w:rsidR="003132B6" w:rsidRDefault="003132B6" w:rsidP="0048071F">
      <w:pPr>
        <w:rPr>
          <w:rFonts w:ascii="Times New Roman" w:hAnsi="Times New Roman"/>
          <w:b/>
          <w:sz w:val="20"/>
          <w:szCs w:val="20"/>
        </w:rPr>
      </w:pPr>
    </w:p>
    <w:p w:rsidR="003132B6" w:rsidRDefault="003132B6" w:rsidP="0048071F">
      <w:pPr>
        <w:rPr>
          <w:rFonts w:ascii="Times New Roman" w:hAnsi="Times New Roman"/>
          <w:b/>
          <w:sz w:val="20"/>
          <w:szCs w:val="20"/>
        </w:rPr>
      </w:pPr>
    </w:p>
    <w:p w:rsidR="0048071F" w:rsidRPr="0048071F" w:rsidRDefault="00532E2A" w:rsidP="0048071F">
      <w:pPr>
        <w:rPr>
          <w:rFonts w:ascii="Times New Roman" w:hAnsi="Times New Roman"/>
          <w:b/>
          <w:sz w:val="20"/>
          <w:szCs w:val="20"/>
        </w:rPr>
      </w:pPr>
      <w:r>
        <w:rPr>
          <w:rFonts w:ascii="Times New Roman" w:hAnsi="Times New Roman"/>
          <w:b/>
          <w:sz w:val="20"/>
          <w:szCs w:val="20"/>
        </w:rPr>
        <w:t>E</w:t>
      </w:r>
      <w:r w:rsidR="0048071F" w:rsidRPr="0048071F">
        <w:rPr>
          <w:rFonts w:ascii="Times New Roman" w:hAnsi="Times New Roman"/>
          <w:b/>
          <w:sz w:val="20"/>
          <w:szCs w:val="20"/>
        </w:rPr>
        <w:t xml:space="preserve">THNICITY – </w:t>
      </w:r>
      <w:r w:rsidR="00730998">
        <w:rPr>
          <w:rFonts w:ascii="Times New Roman" w:hAnsi="Times New Roman"/>
          <w:b/>
          <w:sz w:val="20"/>
          <w:szCs w:val="20"/>
        </w:rPr>
        <w:t>Fall 2012 (27</w:t>
      </w:r>
      <w:r w:rsidR="00956F52">
        <w:rPr>
          <w:rFonts w:ascii="Times New Roman" w:hAnsi="Times New Roman"/>
          <w:b/>
          <w:sz w:val="20"/>
          <w:szCs w:val="20"/>
        </w:rPr>
        <w:t xml:space="preserve"> students)</w:t>
      </w:r>
    </w:p>
    <w:tbl>
      <w:tblPr>
        <w:tblStyle w:val="LightList-Accent3"/>
        <w:tblW w:w="0" w:type="auto"/>
        <w:tblLook w:val="0260" w:firstRow="1" w:lastRow="1" w:firstColumn="0" w:lastColumn="0" w:noHBand="1" w:noVBand="0"/>
      </w:tblPr>
      <w:tblGrid>
        <w:gridCol w:w="1683"/>
        <w:gridCol w:w="1150"/>
        <w:gridCol w:w="1286"/>
        <w:gridCol w:w="1186"/>
      </w:tblGrid>
      <w:tr w:rsidR="0048071F" w:rsidRPr="0048071F"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170" w:type="dxa"/>
          </w:tcPr>
          <w:p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w:t>
            </w:r>
            <w:r w:rsidR="004350EE">
              <w:rPr>
                <w:rFonts w:ascii="Times New Roman" w:hAnsi="Times New Roman" w:cs="Times New Roman"/>
                <w:sz w:val="20"/>
                <w:szCs w:val="20"/>
              </w:rPr>
              <w:t>=</w:t>
            </w:r>
            <w:r>
              <w:rPr>
                <w:rFonts w:ascii="Times New Roman" w:hAnsi="Times New Roman" w:cs="Times New Roman"/>
                <w:sz w:val="20"/>
                <w:szCs w:val="20"/>
              </w:rPr>
              <w:t>2</w:t>
            </w:r>
            <w:r w:rsidR="00BB4B43">
              <w:rPr>
                <w:rFonts w:ascii="Times New Roman" w:hAnsi="Times New Roman" w:cs="Times New Roman"/>
                <w:sz w:val="20"/>
                <w:szCs w:val="20"/>
              </w:rPr>
              <w:t>1</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6</w:t>
            </w:r>
            <w:r w:rsidR="00BB4B43">
              <w:rPr>
                <w:rFonts w:ascii="Times New Roman" w:hAnsi="Times New Roman" w:cs="Times New Roman"/>
                <w:iCs/>
                <w:sz w:val="20"/>
                <w:szCs w:val="20"/>
              </w:rPr>
              <w:t>=100%</w:t>
            </w:r>
          </w:p>
        </w:tc>
        <w:tc>
          <w:tcPr>
            <w:tcW w:w="1170" w:type="dxa"/>
          </w:tcPr>
          <w:p w:rsidR="0048071F" w:rsidRPr="0048071F" w:rsidRDefault="001C2ABB"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w:t>
            </w:r>
            <w:r w:rsidR="00BB4B43">
              <w:rPr>
                <w:rFonts w:ascii="Times New Roman" w:hAnsi="Times New Roman" w:cs="Times New Roman"/>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3.5%</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1= 100%</w:t>
            </w:r>
          </w:p>
        </w:tc>
        <w:tc>
          <w:tcPr>
            <w:tcW w:w="1170" w:type="dxa"/>
          </w:tcPr>
          <w:p w:rsidR="0048071F" w:rsidRPr="0048071F" w:rsidRDefault="001C2ABB"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 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 xml:space="preserve">= </w:t>
            </w:r>
            <w:r w:rsidR="00772404">
              <w:rPr>
                <w:rFonts w:ascii="Times New Roman" w:hAnsi="Times New Roman" w:cs="Times New Roman"/>
                <w:sz w:val="20"/>
                <w:szCs w:val="20"/>
              </w:rPr>
              <w:t>3.5%</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w:t>
            </w:r>
            <w:r w:rsidR="00BB4B43">
              <w:rPr>
                <w:rFonts w:ascii="Times New Roman" w:hAnsi="Times New Roman" w:cs="Times New Roman"/>
                <w:iCs/>
                <w:sz w:val="20"/>
                <w:szCs w:val="20"/>
              </w:rPr>
              <w:t>=100%</w:t>
            </w:r>
          </w:p>
        </w:tc>
        <w:tc>
          <w:tcPr>
            <w:tcW w:w="1170" w:type="dxa"/>
          </w:tcPr>
          <w:p w:rsidR="0048071F" w:rsidRPr="0048071F" w:rsidRDefault="00BB4B4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iCs/>
                <w:sz w:val="20"/>
                <w:szCs w:val="20"/>
              </w:rPr>
              <w:t>1</w:t>
            </w:r>
            <w:r>
              <w:rPr>
                <w:rFonts w:ascii="Times New Roman" w:hAnsi="Times New Roman" w:cs="Times New Roman"/>
                <w:iCs/>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 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2</w:t>
            </w:r>
            <w:r w:rsidR="00BB4B43">
              <w:rPr>
                <w:rFonts w:ascii="Times New Roman" w:hAnsi="Times New Roman" w:cs="Times New Roman"/>
                <w:iCs/>
                <w:sz w:val="20"/>
                <w:szCs w:val="20"/>
              </w:rPr>
              <w:t>=100%</w:t>
            </w:r>
          </w:p>
        </w:tc>
        <w:tc>
          <w:tcPr>
            <w:tcW w:w="1170" w:type="dxa"/>
          </w:tcPr>
          <w:p w:rsidR="0048071F" w:rsidRPr="0048071F" w:rsidRDefault="00BB4B4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iCs/>
                <w:sz w:val="20"/>
                <w:szCs w:val="20"/>
              </w:rPr>
              <w:t>1</w:t>
            </w:r>
            <w:r w:rsidR="001C2ABB">
              <w:rPr>
                <w:rFonts w:ascii="Times New Roman" w:hAnsi="Times New Roman" w:cs="Times New Roman"/>
                <w:iCs/>
                <w:sz w:val="20"/>
                <w:szCs w:val="20"/>
              </w:rPr>
              <w:t>=50</w:t>
            </w:r>
            <w:r>
              <w:rPr>
                <w:rFonts w:ascii="Times New Roman" w:hAnsi="Times New Roman" w:cs="Times New Roman"/>
                <w:iCs/>
                <w:sz w:val="20"/>
                <w:szCs w:val="20"/>
              </w:rPr>
              <w:t>%</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6</w:t>
            </w:r>
            <w:r w:rsidR="00BB4B43">
              <w:rPr>
                <w:rFonts w:ascii="Times New Roman" w:hAnsi="Times New Roman" w:cs="Times New Roman"/>
                <w:sz w:val="20"/>
                <w:szCs w:val="20"/>
              </w:rPr>
              <w:t xml:space="preserve">= </w:t>
            </w:r>
            <w:r>
              <w:rPr>
                <w:rFonts w:ascii="Times New Roman" w:hAnsi="Times New Roman" w:cs="Times New Roman"/>
                <w:sz w:val="20"/>
                <w:szCs w:val="20"/>
              </w:rPr>
              <w:t>21</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FB544D" w:rsidP="00CA59D4">
            <w:pPr>
              <w:rPr>
                <w:rFonts w:ascii="Times New Roman" w:hAnsi="Times New Roman" w:cs="Times New Roman"/>
                <w:iCs/>
                <w:sz w:val="20"/>
                <w:szCs w:val="20"/>
              </w:rPr>
            </w:pPr>
            <w:r>
              <w:rPr>
                <w:rFonts w:ascii="Times New Roman" w:hAnsi="Times New Roman" w:cs="Times New Roman"/>
                <w:iCs/>
                <w:sz w:val="20"/>
                <w:szCs w:val="20"/>
              </w:rPr>
              <w:t>6</w:t>
            </w:r>
            <w:r w:rsidR="001C2ABB">
              <w:rPr>
                <w:rFonts w:ascii="Times New Roman" w:hAnsi="Times New Roman" w:cs="Times New Roman"/>
                <w:iCs/>
                <w:sz w:val="20"/>
                <w:szCs w:val="20"/>
              </w:rPr>
              <w:t>=67</w:t>
            </w:r>
            <w:r w:rsidR="00BB4B43">
              <w:rPr>
                <w:rFonts w:ascii="Times New Roman" w:hAnsi="Times New Roman" w:cs="Times New Roman"/>
                <w:iCs/>
                <w:sz w:val="20"/>
                <w:szCs w:val="20"/>
              </w:rPr>
              <w:t>%</w:t>
            </w:r>
          </w:p>
        </w:tc>
        <w:tc>
          <w:tcPr>
            <w:tcW w:w="1170" w:type="dxa"/>
          </w:tcPr>
          <w:p w:rsidR="0048071F" w:rsidRPr="0048071F" w:rsidRDefault="00EF33B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4</w:t>
            </w:r>
            <w:r w:rsidR="00BB4B43">
              <w:rPr>
                <w:rFonts w:ascii="Times New Roman" w:hAnsi="Times New Roman" w:cs="Times New Roman"/>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 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2</w:t>
            </w:r>
            <w:r w:rsidR="00BB4B43">
              <w:rPr>
                <w:rFonts w:ascii="Times New Roman" w:hAnsi="Times New Roman" w:cs="Times New Roman"/>
                <w:iCs/>
                <w:sz w:val="20"/>
                <w:szCs w:val="20"/>
              </w:rPr>
              <w:t>=100%</w:t>
            </w:r>
          </w:p>
        </w:tc>
        <w:tc>
          <w:tcPr>
            <w:tcW w:w="1170" w:type="dxa"/>
          </w:tcPr>
          <w:p w:rsidR="0048071F" w:rsidRPr="0048071F" w:rsidRDefault="00EF33B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w:t>
            </w:r>
            <w:r w:rsidR="00BB4B43">
              <w:rPr>
                <w:rFonts w:ascii="Times New Roman" w:hAnsi="Times New Roman" w:cs="Times New Roman"/>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7= 25</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7</w:t>
            </w:r>
            <w:r w:rsidR="00BB4B43">
              <w:rPr>
                <w:rFonts w:ascii="Times New Roman" w:hAnsi="Times New Roman" w:cs="Times New Roman"/>
                <w:iCs/>
                <w:sz w:val="20"/>
                <w:szCs w:val="20"/>
              </w:rPr>
              <w:t>=100%</w:t>
            </w:r>
          </w:p>
        </w:tc>
        <w:tc>
          <w:tcPr>
            <w:tcW w:w="1170" w:type="dxa"/>
          </w:tcPr>
          <w:p w:rsidR="0048071F" w:rsidRPr="0048071F" w:rsidRDefault="00EF33B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7</w:t>
            </w:r>
            <w:r w:rsidR="00BB4B43">
              <w:rPr>
                <w:rFonts w:ascii="Times New Roman" w:hAnsi="Times New Roman" w:cs="Times New Roman"/>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n/a</w:t>
            </w:r>
          </w:p>
        </w:tc>
        <w:tc>
          <w:tcPr>
            <w:tcW w:w="1170" w:type="dxa"/>
          </w:tcPr>
          <w:p w:rsidR="0048071F" w:rsidRPr="0048071F" w:rsidRDefault="001C2ABB"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w:t>
            </w:r>
            <w:r w:rsidR="00BB4B43">
              <w:rPr>
                <w:rFonts w:ascii="Times New Roman" w:hAnsi="Times New Roman" w:cs="Times New Roman"/>
                <w:sz w:val="20"/>
                <w:szCs w:val="20"/>
              </w:rPr>
              <w:t>=</w:t>
            </w:r>
            <w:r>
              <w:rPr>
                <w:rFonts w:ascii="Times New Roman" w:hAnsi="Times New Roman" w:cs="Times New Roman"/>
                <w:sz w:val="20"/>
                <w:szCs w:val="20"/>
              </w:rPr>
              <w:t>11</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3</w:t>
            </w:r>
            <w:r w:rsidR="00BB4B43">
              <w:rPr>
                <w:rFonts w:ascii="Times New Roman" w:hAnsi="Times New Roman" w:cs="Times New Roman"/>
                <w:iCs/>
                <w:sz w:val="20"/>
                <w:szCs w:val="20"/>
              </w:rPr>
              <w:t>=100%</w:t>
            </w:r>
          </w:p>
        </w:tc>
        <w:tc>
          <w:tcPr>
            <w:tcW w:w="1170" w:type="dxa"/>
          </w:tcPr>
          <w:p w:rsidR="0048071F" w:rsidRPr="0048071F" w:rsidRDefault="001C2ABB"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w:t>
            </w:r>
            <w:r w:rsidR="00BB4B43">
              <w:rPr>
                <w:rFonts w:ascii="Times New Roman" w:hAnsi="Times New Roman" w:cs="Times New Roman"/>
                <w:sz w:val="20"/>
                <w:szCs w:val="20"/>
              </w:rPr>
              <w:t>=100%</w:t>
            </w:r>
          </w:p>
        </w:tc>
      </w:tr>
      <w:tr w:rsidR="0048071F" w:rsidRPr="0048071F"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rsidR="0048071F" w:rsidRPr="0048071F" w:rsidRDefault="00772404"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1C2ABB" w:rsidP="00CA59D4">
            <w:pPr>
              <w:rPr>
                <w:rFonts w:ascii="Times New Roman" w:hAnsi="Times New Roman" w:cs="Times New Roman"/>
                <w:iCs/>
                <w:sz w:val="20"/>
                <w:szCs w:val="20"/>
              </w:rPr>
            </w:pPr>
            <w:r>
              <w:rPr>
                <w:rFonts w:ascii="Times New Roman" w:hAnsi="Times New Roman" w:cs="Times New Roman"/>
                <w:iCs/>
                <w:sz w:val="20"/>
                <w:szCs w:val="20"/>
              </w:rPr>
              <w:t>n/a</w:t>
            </w:r>
          </w:p>
        </w:tc>
        <w:tc>
          <w:tcPr>
            <w:tcW w:w="1170" w:type="dxa"/>
          </w:tcPr>
          <w:p w:rsidR="0048071F" w:rsidRPr="0048071F" w:rsidRDefault="001C2ABB"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n/a</w:t>
            </w:r>
          </w:p>
        </w:tc>
      </w:tr>
      <w:tr w:rsidR="0048071F" w:rsidRPr="0048071F"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rsidR="0048071F" w:rsidRPr="0048071F" w:rsidRDefault="0048071F" w:rsidP="00CA59D4">
            <w:pPr>
              <w:rPr>
                <w:rFonts w:ascii="Times New Roman" w:hAnsi="Times New Roman" w:cs="Times New Roman"/>
                <w:sz w:val="20"/>
                <w:szCs w:val="20"/>
              </w:rPr>
            </w:pPr>
          </w:p>
        </w:tc>
        <w:tc>
          <w:tcPr>
            <w:tcW w:w="0" w:type="auto"/>
          </w:tcPr>
          <w:p w:rsidR="0048071F" w:rsidRPr="0048071F" w:rsidRDefault="00730998"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27/27</w:t>
            </w:r>
          </w:p>
        </w:tc>
        <w:tc>
          <w:tcPr>
            <w:cnfStyle w:val="000010000000" w:firstRow="0" w:lastRow="0" w:firstColumn="0" w:lastColumn="0" w:oddVBand="1" w:evenVBand="0" w:oddHBand="0" w:evenHBand="0" w:firstRowFirstColumn="0" w:firstRowLastColumn="0" w:lastRowFirstColumn="0" w:lastRowLastColumn="0"/>
            <w:tcW w:w="1266" w:type="dxa"/>
          </w:tcPr>
          <w:p w:rsidR="0048071F" w:rsidRPr="0048071F" w:rsidRDefault="00FB544D" w:rsidP="00FB544D">
            <w:pPr>
              <w:rPr>
                <w:rFonts w:ascii="Times New Roman" w:hAnsi="Times New Roman" w:cs="Times New Roman"/>
                <w:iCs/>
                <w:sz w:val="20"/>
                <w:szCs w:val="20"/>
              </w:rPr>
            </w:pPr>
            <w:r>
              <w:rPr>
                <w:rFonts w:ascii="Times New Roman" w:hAnsi="Times New Roman" w:cs="Times New Roman"/>
                <w:iCs/>
                <w:sz w:val="20"/>
                <w:szCs w:val="20"/>
              </w:rPr>
              <w:t>27/27</w:t>
            </w:r>
            <w:r w:rsidR="00EF33B0">
              <w:rPr>
                <w:rFonts w:ascii="Times New Roman" w:hAnsi="Times New Roman" w:cs="Times New Roman"/>
                <w:iCs/>
                <w:sz w:val="20"/>
                <w:szCs w:val="20"/>
              </w:rPr>
              <w:t>=</w:t>
            </w:r>
            <w:r>
              <w:rPr>
                <w:rFonts w:ascii="Times New Roman" w:hAnsi="Times New Roman" w:cs="Times New Roman"/>
                <w:iCs/>
                <w:sz w:val="20"/>
                <w:szCs w:val="20"/>
              </w:rPr>
              <w:t>100</w:t>
            </w:r>
            <w:r w:rsidR="00E34689">
              <w:rPr>
                <w:rFonts w:ascii="Times New Roman" w:hAnsi="Times New Roman" w:cs="Times New Roman"/>
                <w:iCs/>
                <w:sz w:val="20"/>
                <w:szCs w:val="20"/>
              </w:rPr>
              <w:t>%</w:t>
            </w:r>
          </w:p>
        </w:tc>
        <w:tc>
          <w:tcPr>
            <w:tcW w:w="1170" w:type="dxa"/>
          </w:tcPr>
          <w:p w:rsidR="0048071F" w:rsidRPr="0048071F" w:rsidRDefault="00730998" w:rsidP="00730998">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25/26=96%</w:t>
            </w:r>
          </w:p>
        </w:tc>
      </w:tr>
    </w:tbl>
    <w:p w:rsidR="0048071F" w:rsidRDefault="0048071F" w:rsidP="0048071F">
      <w:pPr>
        <w:rPr>
          <w:rFonts w:ascii="Times New Roman" w:hAnsi="Times New Roman"/>
          <w:b/>
          <w:sz w:val="18"/>
          <w:szCs w:val="18"/>
        </w:rPr>
      </w:pPr>
    </w:p>
    <w:p w:rsidR="00F977F7" w:rsidRDefault="00F977F7" w:rsidP="00956F52">
      <w:pPr>
        <w:rPr>
          <w:rFonts w:ascii="Times New Roman" w:hAnsi="Times New Roman"/>
          <w:b/>
        </w:rPr>
      </w:pPr>
    </w:p>
    <w:p w:rsidR="00956F52" w:rsidRPr="0048071F" w:rsidRDefault="00956F52" w:rsidP="00956F52">
      <w:pPr>
        <w:rPr>
          <w:rFonts w:ascii="Times New Roman" w:hAnsi="Times New Roman"/>
          <w:b/>
          <w:sz w:val="20"/>
          <w:szCs w:val="20"/>
        </w:rPr>
      </w:pPr>
      <w:r w:rsidRPr="0048071F">
        <w:rPr>
          <w:rFonts w:ascii="Times New Roman" w:hAnsi="Times New Roman"/>
          <w:b/>
        </w:rPr>
        <w:t>E</w:t>
      </w:r>
      <w:r w:rsidRPr="0048071F">
        <w:rPr>
          <w:rFonts w:ascii="Times New Roman" w:hAnsi="Times New Roman"/>
          <w:b/>
          <w:sz w:val="20"/>
          <w:szCs w:val="20"/>
        </w:rPr>
        <w:t xml:space="preserve">THNICITY- </w:t>
      </w:r>
      <w:r w:rsidR="0024784C">
        <w:rPr>
          <w:rFonts w:ascii="Times New Roman" w:hAnsi="Times New Roman"/>
          <w:b/>
          <w:sz w:val="20"/>
          <w:szCs w:val="20"/>
        </w:rPr>
        <w:t>Spring 2013 (27</w:t>
      </w:r>
      <w:r>
        <w:rPr>
          <w:rFonts w:ascii="Times New Roman" w:hAnsi="Times New Roman"/>
          <w:b/>
          <w:sz w:val="20"/>
          <w:szCs w:val="20"/>
        </w:rPr>
        <w:t xml:space="preserve"> students)</w:t>
      </w:r>
    </w:p>
    <w:tbl>
      <w:tblPr>
        <w:tblStyle w:val="LightList-Accent3"/>
        <w:tblW w:w="0" w:type="auto"/>
        <w:tblLook w:val="0260" w:firstRow="1" w:lastRow="1" w:firstColumn="0" w:lastColumn="0" w:noHBand="1" w:noVBand="0"/>
      </w:tblPr>
      <w:tblGrid>
        <w:gridCol w:w="1683"/>
        <w:gridCol w:w="1150"/>
        <w:gridCol w:w="1266"/>
        <w:gridCol w:w="1319"/>
      </w:tblGrid>
      <w:tr w:rsidR="00956F52" w:rsidRPr="0048071F" w:rsidTr="003B5ED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p>
        </w:tc>
        <w:tc>
          <w:tcPr>
            <w:tcW w:w="0" w:type="auto"/>
          </w:tcPr>
          <w:p w:rsidR="00956F52" w:rsidRPr="0048071F" w:rsidRDefault="00956F52" w:rsidP="003B5ED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319" w:type="dxa"/>
          </w:tcPr>
          <w:p w:rsidR="00956F52" w:rsidRPr="0048071F" w:rsidRDefault="00956F52" w:rsidP="003B5ED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rsidR="00956F52" w:rsidRPr="00105B3C" w:rsidRDefault="0024784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24784C" w:rsidP="003B5EDE">
            <w:pPr>
              <w:rPr>
                <w:rFonts w:ascii="Times New Roman" w:hAnsi="Times New Roman" w:cs="Times New Roman"/>
                <w:iCs/>
                <w:sz w:val="20"/>
                <w:szCs w:val="20"/>
              </w:rPr>
            </w:pPr>
            <w:r w:rsidRPr="00105B3C">
              <w:rPr>
                <w:rFonts w:ascii="Times New Roman" w:hAnsi="Times New Roman" w:cs="Times New Roman"/>
                <w:iCs/>
                <w:sz w:val="20"/>
                <w:szCs w:val="20"/>
              </w:rPr>
              <w:t>n/a</w:t>
            </w:r>
          </w:p>
        </w:tc>
        <w:tc>
          <w:tcPr>
            <w:tcW w:w="1319" w:type="dxa"/>
          </w:tcPr>
          <w:p w:rsidR="00956F52" w:rsidRPr="00105B3C" w:rsidRDefault="0024784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105B3C">
              <w:rPr>
                <w:rFonts w:ascii="Times New Roman" w:hAnsi="Times New Roman" w:cs="Times New Roman"/>
                <w:sz w:val="20"/>
                <w:szCs w:val="20"/>
              </w:rPr>
              <w:t>n/a</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rsidR="00956F52" w:rsidRPr="00105B3C" w:rsidRDefault="0024784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2= 7%</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212798" w:rsidP="003B5EDE">
            <w:pPr>
              <w:rPr>
                <w:rFonts w:ascii="Times New Roman" w:hAnsi="Times New Roman" w:cs="Times New Roman"/>
                <w:iCs/>
                <w:sz w:val="20"/>
                <w:szCs w:val="20"/>
              </w:rPr>
            </w:pPr>
            <w:r w:rsidRPr="00105B3C">
              <w:rPr>
                <w:rFonts w:ascii="Times New Roman" w:hAnsi="Times New Roman" w:cs="Times New Roman"/>
                <w:iCs/>
                <w:sz w:val="20"/>
                <w:szCs w:val="20"/>
              </w:rPr>
              <w:t>2</w:t>
            </w:r>
            <w:r w:rsidR="00956F52" w:rsidRPr="00105B3C">
              <w:rPr>
                <w:rFonts w:ascii="Times New Roman" w:hAnsi="Times New Roman" w:cs="Times New Roman"/>
                <w:iCs/>
                <w:sz w:val="20"/>
                <w:szCs w:val="20"/>
              </w:rPr>
              <w:t>= 100%</w:t>
            </w:r>
          </w:p>
        </w:tc>
        <w:tc>
          <w:tcPr>
            <w:tcW w:w="1319" w:type="dxa"/>
          </w:tcPr>
          <w:p w:rsidR="00956F52" w:rsidRPr="00105B3C" w:rsidRDefault="007C39D5"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2= 100%</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rsidR="00956F52" w:rsidRPr="00105B3C" w:rsidRDefault="0024784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 3.7%</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212798" w:rsidP="00212798">
            <w:pPr>
              <w:rPr>
                <w:rFonts w:ascii="Times New Roman" w:hAnsi="Times New Roman" w:cs="Times New Roman"/>
                <w:iCs/>
                <w:sz w:val="20"/>
                <w:szCs w:val="20"/>
              </w:rPr>
            </w:pPr>
            <w:r w:rsidRPr="00105B3C">
              <w:rPr>
                <w:rFonts w:ascii="Times New Roman" w:hAnsi="Times New Roman" w:cs="Times New Roman"/>
                <w:iCs/>
                <w:sz w:val="20"/>
                <w:szCs w:val="20"/>
              </w:rPr>
              <w:t>1= 100%</w:t>
            </w:r>
          </w:p>
        </w:tc>
        <w:tc>
          <w:tcPr>
            <w:tcW w:w="1319" w:type="dxa"/>
          </w:tcPr>
          <w:p w:rsidR="00956F52" w:rsidRPr="00105B3C" w:rsidRDefault="007C39D5"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 100%</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956F52" w:rsidP="003B5EDE">
            <w:pPr>
              <w:rPr>
                <w:rFonts w:ascii="Times New Roman" w:hAnsi="Times New Roman" w:cs="Times New Roman"/>
                <w:iCs/>
                <w:sz w:val="20"/>
                <w:szCs w:val="20"/>
              </w:rPr>
            </w:pPr>
            <w:r w:rsidRPr="00105B3C">
              <w:rPr>
                <w:rFonts w:ascii="Times New Roman" w:hAnsi="Times New Roman" w:cs="Times New Roman"/>
                <w:iCs/>
                <w:sz w:val="20"/>
                <w:szCs w:val="20"/>
              </w:rPr>
              <w:t>n/a</w:t>
            </w:r>
          </w:p>
        </w:tc>
        <w:tc>
          <w:tcPr>
            <w:tcW w:w="1319" w:type="dxa"/>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n/a</w:t>
            </w:r>
          </w:p>
        </w:tc>
      </w:tr>
      <w:tr w:rsidR="00105B3C"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105B3C" w:rsidRPr="0048071F" w:rsidRDefault="00105B3C" w:rsidP="003B5EDE">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rsidR="00105B3C" w:rsidRPr="00105B3C" w:rsidRDefault="00105B3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 3.7%</w:t>
            </w:r>
          </w:p>
        </w:tc>
        <w:tc>
          <w:tcPr>
            <w:cnfStyle w:val="000010000000" w:firstRow="0" w:lastRow="0" w:firstColumn="0" w:lastColumn="0" w:oddVBand="1" w:evenVBand="0" w:oddHBand="0" w:evenHBand="0" w:firstRowFirstColumn="0" w:firstRowLastColumn="0" w:lastRowFirstColumn="0" w:lastRowLastColumn="0"/>
            <w:tcW w:w="1266" w:type="dxa"/>
          </w:tcPr>
          <w:p w:rsidR="00105B3C" w:rsidRPr="00105B3C" w:rsidRDefault="00105B3C" w:rsidP="003B5EDE">
            <w:pPr>
              <w:rPr>
                <w:rFonts w:ascii="Times New Roman" w:hAnsi="Times New Roman" w:cs="Times New Roman"/>
                <w:iCs/>
                <w:sz w:val="20"/>
                <w:szCs w:val="20"/>
              </w:rPr>
            </w:pPr>
            <w:r w:rsidRPr="00105B3C">
              <w:rPr>
                <w:rFonts w:ascii="Times New Roman" w:hAnsi="Times New Roman" w:cs="Times New Roman"/>
                <w:iCs/>
                <w:sz w:val="20"/>
                <w:szCs w:val="20"/>
              </w:rPr>
              <w:t>1= 100%</w:t>
            </w:r>
          </w:p>
        </w:tc>
        <w:tc>
          <w:tcPr>
            <w:tcW w:w="1319" w:type="dxa"/>
          </w:tcPr>
          <w:p w:rsidR="00105B3C" w:rsidRPr="00105B3C" w:rsidRDefault="00105B3C" w:rsidP="00430E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 100%</w:t>
            </w:r>
          </w:p>
        </w:tc>
      </w:tr>
      <w:tr w:rsidR="00105B3C"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105B3C" w:rsidRPr="0048071F" w:rsidRDefault="00105B3C" w:rsidP="003B5EDE">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rsidR="00105B3C" w:rsidRPr="00105B3C" w:rsidRDefault="00105B3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10= 37%</w:t>
            </w:r>
          </w:p>
        </w:tc>
        <w:tc>
          <w:tcPr>
            <w:cnfStyle w:val="000010000000" w:firstRow="0" w:lastRow="0" w:firstColumn="0" w:lastColumn="0" w:oddVBand="1" w:evenVBand="0" w:oddHBand="0" w:evenHBand="0" w:firstRowFirstColumn="0" w:firstRowLastColumn="0" w:lastRowFirstColumn="0" w:lastRowLastColumn="0"/>
            <w:tcW w:w="1266" w:type="dxa"/>
          </w:tcPr>
          <w:p w:rsidR="00105B3C" w:rsidRPr="00105B3C" w:rsidRDefault="00105B3C" w:rsidP="003B5EDE">
            <w:pPr>
              <w:rPr>
                <w:rFonts w:ascii="Times New Roman" w:hAnsi="Times New Roman" w:cs="Times New Roman"/>
                <w:iCs/>
                <w:sz w:val="20"/>
                <w:szCs w:val="20"/>
              </w:rPr>
            </w:pPr>
            <w:r w:rsidRPr="00105B3C">
              <w:rPr>
                <w:rFonts w:ascii="Times New Roman" w:hAnsi="Times New Roman" w:cs="Times New Roman"/>
                <w:iCs/>
                <w:sz w:val="20"/>
                <w:szCs w:val="20"/>
              </w:rPr>
              <w:t>10= 100%</w:t>
            </w:r>
          </w:p>
        </w:tc>
        <w:tc>
          <w:tcPr>
            <w:tcW w:w="1319" w:type="dxa"/>
          </w:tcPr>
          <w:p w:rsidR="00105B3C" w:rsidRPr="00105B3C" w:rsidRDefault="00105B3C" w:rsidP="00430E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10= 100%</w:t>
            </w:r>
          </w:p>
        </w:tc>
      </w:tr>
      <w:tr w:rsidR="00105B3C"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105B3C" w:rsidRPr="0048071F" w:rsidRDefault="00105B3C" w:rsidP="003B5EDE">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rsidR="00105B3C" w:rsidRPr="00105B3C" w:rsidRDefault="00105B3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3= 11%</w:t>
            </w:r>
          </w:p>
        </w:tc>
        <w:tc>
          <w:tcPr>
            <w:cnfStyle w:val="000010000000" w:firstRow="0" w:lastRow="0" w:firstColumn="0" w:lastColumn="0" w:oddVBand="1" w:evenVBand="0" w:oddHBand="0" w:evenHBand="0" w:firstRowFirstColumn="0" w:firstRowLastColumn="0" w:lastRowFirstColumn="0" w:lastRowLastColumn="0"/>
            <w:tcW w:w="1266" w:type="dxa"/>
          </w:tcPr>
          <w:p w:rsidR="00105B3C" w:rsidRPr="00105B3C" w:rsidRDefault="00105B3C" w:rsidP="003B5EDE">
            <w:pPr>
              <w:rPr>
                <w:rFonts w:ascii="Times New Roman" w:hAnsi="Times New Roman" w:cs="Times New Roman"/>
                <w:iCs/>
                <w:sz w:val="20"/>
                <w:szCs w:val="20"/>
              </w:rPr>
            </w:pPr>
            <w:r w:rsidRPr="00105B3C">
              <w:rPr>
                <w:rFonts w:ascii="Times New Roman" w:hAnsi="Times New Roman" w:cs="Times New Roman"/>
                <w:iCs/>
                <w:sz w:val="20"/>
                <w:szCs w:val="20"/>
              </w:rPr>
              <w:t>2= 100%</w:t>
            </w:r>
          </w:p>
        </w:tc>
        <w:tc>
          <w:tcPr>
            <w:tcW w:w="1319" w:type="dxa"/>
          </w:tcPr>
          <w:p w:rsidR="00105B3C" w:rsidRPr="00105B3C" w:rsidRDefault="00105B3C" w:rsidP="00430E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2= 100%</w:t>
            </w:r>
          </w:p>
        </w:tc>
      </w:tr>
      <w:tr w:rsidR="00105B3C"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105B3C" w:rsidRPr="0048071F" w:rsidRDefault="00105B3C" w:rsidP="003B5EDE">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rsidR="00105B3C" w:rsidRPr="00105B3C" w:rsidRDefault="00105B3C" w:rsidP="002127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7= 26%</w:t>
            </w:r>
          </w:p>
        </w:tc>
        <w:tc>
          <w:tcPr>
            <w:cnfStyle w:val="000010000000" w:firstRow="0" w:lastRow="0" w:firstColumn="0" w:lastColumn="0" w:oddVBand="1" w:evenVBand="0" w:oddHBand="0" w:evenHBand="0" w:firstRowFirstColumn="0" w:firstRowLastColumn="0" w:lastRowFirstColumn="0" w:lastRowLastColumn="0"/>
            <w:tcW w:w="1266" w:type="dxa"/>
          </w:tcPr>
          <w:p w:rsidR="00105B3C" w:rsidRPr="00105B3C" w:rsidRDefault="00105B3C" w:rsidP="003B5EDE">
            <w:pPr>
              <w:rPr>
                <w:rFonts w:ascii="Times New Roman" w:hAnsi="Times New Roman" w:cs="Times New Roman"/>
                <w:iCs/>
                <w:sz w:val="20"/>
                <w:szCs w:val="20"/>
              </w:rPr>
            </w:pPr>
            <w:r w:rsidRPr="00105B3C">
              <w:rPr>
                <w:rFonts w:ascii="Times New Roman" w:hAnsi="Times New Roman" w:cs="Times New Roman"/>
                <w:iCs/>
                <w:sz w:val="20"/>
                <w:szCs w:val="20"/>
              </w:rPr>
              <w:t>7= 100%</w:t>
            </w:r>
          </w:p>
        </w:tc>
        <w:tc>
          <w:tcPr>
            <w:tcW w:w="1319" w:type="dxa"/>
          </w:tcPr>
          <w:p w:rsidR="00105B3C" w:rsidRPr="00105B3C" w:rsidRDefault="00105B3C" w:rsidP="00430E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7= 100%</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956F52" w:rsidP="003B5EDE">
            <w:pPr>
              <w:rPr>
                <w:rFonts w:ascii="Times New Roman" w:hAnsi="Times New Roman" w:cs="Times New Roman"/>
                <w:iCs/>
                <w:sz w:val="20"/>
                <w:szCs w:val="20"/>
              </w:rPr>
            </w:pPr>
            <w:r w:rsidRPr="00105B3C">
              <w:rPr>
                <w:rFonts w:ascii="Times New Roman" w:hAnsi="Times New Roman" w:cs="Times New Roman"/>
                <w:iCs/>
                <w:sz w:val="20"/>
                <w:szCs w:val="20"/>
              </w:rPr>
              <w:t>n/a</w:t>
            </w:r>
          </w:p>
        </w:tc>
        <w:tc>
          <w:tcPr>
            <w:tcW w:w="1319" w:type="dxa"/>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n/a</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rsidR="00956F52" w:rsidRPr="00105B3C" w:rsidRDefault="00212798"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212798" w:rsidP="003B5EDE">
            <w:pPr>
              <w:rPr>
                <w:rFonts w:ascii="Times New Roman" w:hAnsi="Times New Roman" w:cs="Times New Roman"/>
                <w:iCs/>
                <w:sz w:val="20"/>
                <w:szCs w:val="20"/>
              </w:rPr>
            </w:pPr>
            <w:r w:rsidRPr="00105B3C">
              <w:rPr>
                <w:rFonts w:ascii="Times New Roman" w:hAnsi="Times New Roman" w:cs="Times New Roman"/>
                <w:iCs/>
                <w:sz w:val="20"/>
                <w:szCs w:val="20"/>
              </w:rPr>
              <w:t>n/a</w:t>
            </w:r>
          </w:p>
        </w:tc>
        <w:tc>
          <w:tcPr>
            <w:tcW w:w="1319" w:type="dxa"/>
          </w:tcPr>
          <w:p w:rsidR="00956F52" w:rsidRPr="00105B3C" w:rsidRDefault="00212798"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n/a</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rsidR="00956F52" w:rsidRPr="00105B3C" w:rsidRDefault="00212798"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3= 11%</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212798" w:rsidP="003B5EDE">
            <w:pPr>
              <w:rPr>
                <w:rFonts w:ascii="Times New Roman" w:hAnsi="Times New Roman" w:cs="Times New Roman"/>
                <w:iCs/>
                <w:sz w:val="20"/>
                <w:szCs w:val="20"/>
              </w:rPr>
            </w:pPr>
            <w:r w:rsidRPr="00105B3C">
              <w:rPr>
                <w:rFonts w:ascii="Times New Roman" w:hAnsi="Times New Roman" w:cs="Times New Roman"/>
                <w:iCs/>
                <w:sz w:val="20"/>
                <w:szCs w:val="20"/>
              </w:rPr>
              <w:t>2= 67%</w:t>
            </w:r>
          </w:p>
        </w:tc>
        <w:tc>
          <w:tcPr>
            <w:tcW w:w="1319" w:type="dxa"/>
          </w:tcPr>
          <w:p w:rsidR="00956F52" w:rsidRPr="00105B3C" w:rsidRDefault="00105B3C"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1= 50%</w:t>
            </w:r>
          </w:p>
        </w:tc>
      </w:tr>
      <w:tr w:rsidR="00956F52" w:rsidRPr="0048071F" w:rsidTr="003B5EDE">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105B3C" w:rsidRDefault="00956F52" w:rsidP="003B5EDE">
            <w:pPr>
              <w:rPr>
                <w:rFonts w:ascii="Times New Roman" w:hAnsi="Times New Roman" w:cs="Times New Roman"/>
                <w:iCs/>
                <w:sz w:val="20"/>
                <w:szCs w:val="20"/>
              </w:rPr>
            </w:pPr>
            <w:r w:rsidRPr="00105B3C">
              <w:rPr>
                <w:rFonts w:ascii="Times New Roman" w:hAnsi="Times New Roman" w:cs="Times New Roman"/>
                <w:iCs/>
                <w:sz w:val="20"/>
                <w:szCs w:val="20"/>
              </w:rPr>
              <w:t>n/a</w:t>
            </w:r>
          </w:p>
        </w:tc>
        <w:tc>
          <w:tcPr>
            <w:tcW w:w="1319" w:type="dxa"/>
          </w:tcPr>
          <w:p w:rsidR="00956F52" w:rsidRPr="00105B3C" w:rsidRDefault="00956F52" w:rsidP="003B5ED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05B3C">
              <w:rPr>
                <w:rFonts w:ascii="Times New Roman" w:hAnsi="Times New Roman" w:cs="Times New Roman"/>
                <w:sz w:val="20"/>
                <w:szCs w:val="20"/>
              </w:rPr>
              <w:t>n/a</w:t>
            </w:r>
          </w:p>
        </w:tc>
      </w:tr>
      <w:tr w:rsidR="00956F52" w:rsidRPr="0048071F" w:rsidTr="003B5EDE">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rsidR="00956F52" w:rsidRPr="0048071F" w:rsidRDefault="00956F52" w:rsidP="003B5EDE">
            <w:pPr>
              <w:rPr>
                <w:rFonts w:ascii="Times New Roman" w:hAnsi="Times New Roman" w:cs="Times New Roman"/>
                <w:sz w:val="20"/>
                <w:szCs w:val="20"/>
              </w:rPr>
            </w:pPr>
          </w:p>
        </w:tc>
        <w:tc>
          <w:tcPr>
            <w:tcW w:w="0" w:type="auto"/>
          </w:tcPr>
          <w:p w:rsidR="00956F52" w:rsidRPr="0048071F" w:rsidRDefault="0024784C" w:rsidP="003B5EDE">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27/27</w:t>
            </w:r>
          </w:p>
        </w:tc>
        <w:tc>
          <w:tcPr>
            <w:cnfStyle w:val="000010000000" w:firstRow="0" w:lastRow="0" w:firstColumn="0" w:lastColumn="0" w:oddVBand="1" w:evenVBand="0" w:oddHBand="0" w:evenHBand="0" w:firstRowFirstColumn="0" w:firstRowLastColumn="0" w:lastRowFirstColumn="0" w:lastRowLastColumn="0"/>
            <w:tcW w:w="1266" w:type="dxa"/>
          </w:tcPr>
          <w:p w:rsidR="00956F52" w:rsidRPr="0048071F" w:rsidRDefault="00877189" w:rsidP="00212BE6">
            <w:pPr>
              <w:rPr>
                <w:rFonts w:ascii="Times New Roman" w:hAnsi="Times New Roman" w:cs="Times New Roman"/>
                <w:iCs/>
                <w:sz w:val="20"/>
                <w:szCs w:val="20"/>
              </w:rPr>
            </w:pPr>
            <w:r>
              <w:rPr>
                <w:rFonts w:ascii="Times New Roman" w:hAnsi="Times New Roman" w:cs="Times New Roman"/>
                <w:iCs/>
                <w:sz w:val="20"/>
                <w:szCs w:val="20"/>
              </w:rPr>
              <w:t>25</w:t>
            </w:r>
            <w:r w:rsidR="00956F52">
              <w:rPr>
                <w:rFonts w:ascii="Times New Roman" w:hAnsi="Times New Roman" w:cs="Times New Roman"/>
                <w:iCs/>
                <w:sz w:val="20"/>
                <w:szCs w:val="20"/>
              </w:rPr>
              <w:t>/</w:t>
            </w:r>
            <w:r w:rsidR="00212BE6">
              <w:rPr>
                <w:rFonts w:ascii="Times New Roman" w:hAnsi="Times New Roman" w:cs="Times New Roman"/>
                <w:iCs/>
                <w:sz w:val="20"/>
                <w:szCs w:val="20"/>
              </w:rPr>
              <w:t>2</w:t>
            </w:r>
            <w:r w:rsidR="00956F52">
              <w:rPr>
                <w:rFonts w:ascii="Times New Roman" w:hAnsi="Times New Roman" w:cs="Times New Roman"/>
                <w:iCs/>
                <w:sz w:val="20"/>
                <w:szCs w:val="20"/>
              </w:rPr>
              <w:t>7=</w:t>
            </w:r>
            <w:r>
              <w:rPr>
                <w:rFonts w:ascii="Times New Roman" w:hAnsi="Times New Roman" w:cs="Times New Roman"/>
                <w:iCs/>
                <w:sz w:val="20"/>
                <w:szCs w:val="20"/>
              </w:rPr>
              <w:t>93</w:t>
            </w:r>
            <w:r w:rsidR="00956F52">
              <w:rPr>
                <w:rFonts w:ascii="Times New Roman" w:hAnsi="Times New Roman" w:cs="Times New Roman"/>
                <w:iCs/>
                <w:sz w:val="20"/>
                <w:szCs w:val="20"/>
              </w:rPr>
              <w:t>%</w:t>
            </w:r>
          </w:p>
        </w:tc>
        <w:tc>
          <w:tcPr>
            <w:tcW w:w="1319" w:type="dxa"/>
          </w:tcPr>
          <w:p w:rsidR="00956F52" w:rsidRPr="0048071F" w:rsidRDefault="00877189" w:rsidP="00317910">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24/27= 8</w:t>
            </w:r>
            <w:r w:rsidR="00317910">
              <w:rPr>
                <w:rFonts w:ascii="Times New Roman" w:hAnsi="Times New Roman" w:cs="Times New Roman"/>
                <w:sz w:val="20"/>
                <w:szCs w:val="20"/>
              </w:rPr>
              <w:t>9</w:t>
            </w:r>
            <w:r>
              <w:rPr>
                <w:rFonts w:ascii="Times New Roman" w:hAnsi="Times New Roman" w:cs="Times New Roman"/>
                <w:sz w:val="20"/>
                <w:szCs w:val="20"/>
              </w:rPr>
              <w:t>%</w:t>
            </w:r>
          </w:p>
        </w:tc>
      </w:tr>
    </w:tbl>
    <w:p w:rsidR="00543260" w:rsidRDefault="00543260" w:rsidP="0048071F">
      <w:pPr>
        <w:rPr>
          <w:rFonts w:ascii="Times New Roman" w:hAnsi="Times New Roman"/>
          <w:b/>
          <w:sz w:val="18"/>
          <w:szCs w:val="18"/>
        </w:rPr>
      </w:pPr>
    </w:p>
    <w:p w:rsidR="003132B6" w:rsidRDefault="003132B6" w:rsidP="0048071F">
      <w:pPr>
        <w:rPr>
          <w:rFonts w:ascii="Times New Roman" w:hAnsi="Times New Roman"/>
          <w:b/>
          <w:sz w:val="18"/>
          <w:szCs w:val="18"/>
        </w:rPr>
      </w:pPr>
    </w:p>
    <w:p w:rsidR="003132B6" w:rsidRDefault="003132B6" w:rsidP="0048071F">
      <w:pPr>
        <w:rPr>
          <w:rFonts w:ascii="Times New Roman" w:hAnsi="Times New Roman"/>
          <w:b/>
          <w:sz w:val="18"/>
          <w:szCs w:val="18"/>
        </w:rPr>
      </w:pPr>
    </w:p>
    <w:p w:rsidR="003132B6" w:rsidRDefault="003132B6" w:rsidP="0048071F">
      <w:pPr>
        <w:rPr>
          <w:rFonts w:ascii="Times New Roman" w:hAnsi="Times New Roman"/>
          <w:b/>
          <w:sz w:val="18"/>
          <w:szCs w:val="18"/>
        </w:rPr>
      </w:pPr>
    </w:p>
    <w:p w:rsidR="00532E2A" w:rsidRPr="0048071F" w:rsidRDefault="00532E2A" w:rsidP="00532E2A">
      <w:pPr>
        <w:keepNext/>
        <w:rPr>
          <w:rFonts w:ascii="Times New Roman" w:hAnsi="Times New Roman"/>
          <w:b/>
          <w:sz w:val="20"/>
          <w:szCs w:val="20"/>
        </w:rPr>
      </w:pPr>
      <w:r w:rsidRPr="0048071F">
        <w:rPr>
          <w:rFonts w:ascii="Times New Roman" w:hAnsi="Times New Roman"/>
          <w:b/>
          <w:sz w:val="20"/>
          <w:szCs w:val="20"/>
        </w:rPr>
        <w:t>AGE</w:t>
      </w:r>
    </w:p>
    <w:tbl>
      <w:tblPr>
        <w:tblStyle w:val="LightList-Accent3"/>
        <w:tblW w:w="0" w:type="auto"/>
        <w:tblLook w:val="0260" w:firstRow="1" w:lastRow="1" w:firstColumn="0" w:lastColumn="0" w:noHBand="1" w:noVBand="0"/>
      </w:tblPr>
      <w:tblGrid>
        <w:gridCol w:w="796"/>
        <w:gridCol w:w="2071"/>
        <w:gridCol w:w="2066"/>
        <w:gridCol w:w="1305"/>
        <w:gridCol w:w="1367"/>
      </w:tblGrid>
      <w:tr w:rsidR="00D179DA" w:rsidRPr="0048071F" w:rsidTr="00877189">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p>
        </w:tc>
        <w:tc>
          <w:tcPr>
            <w:tcW w:w="0" w:type="auto"/>
          </w:tcPr>
          <w:p w:rsidR="00D179DA" w:rsidRPr="0048071F" w:rsidRDefault="00D179DA"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Fall 2011</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Pr>
                <w:rFonts w:ascii="Times New Roman" w:hAnsi="Times New Roman" w:cs="Times New Roman"/>
                <w:sz w:val="20"/>
                <w:szCs w:val="20"/>
              </w:rPr>
              <w:t>Spring 2012</w:t>
            </w:r>
          </w:p>
        </w:tc>
        <w:tc>
          <w:tcPr>
            <w:tcW w:w="0" w:type="auto"/>
          </w:tcPr>
          <w:p w:rsidR="00D179DA" w:rsidRPr="0048071F" w:rsidRDefault="00D179DA"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Fall 2012</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D179DA" w:rsidP="00CA59D4">
            <w:pPr>
              <w:rPr>
                <w:rFonts w:ascii="Times New Roman" w:hAnsi="Times New Roman"/>
                <w:sz w:val="20"/>
                <w:szCs w:val="20"/>
              </w:rPr>
            </w:pPr>
            <w:r>
              <w:rPr>
                <w:rFonts w:ascii="Times New Roman" w:hAnsi="Times New Roman"/>
                <w:sz w:val="20"/>
                <w:szCs w:val="20"/>
              </w:rPr>
              <w:t>Spring 2013</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19 or &lt;</w:t>
            </w:r>
          </w:p>
        </w:tc>
        <w:tc>
          <w:tcPr>
            <w:tcW w:w="0" w:type="auto"/>
          </w:tcPr>
          <w:p w:rsidR="00D179DA" w:rsidRPr="0048071F" w:rsidRDefault="00D179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 xml:space="preserve">1 </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784ABA" w:rsidP="00CA59D4">
            <w:pPr>
              <w:rPr>
                <w:rFonts w:ascii="Times New Roman" w:hAnsi="Times New Roman" w:cs="Times New Roman"/>
                <w:iCs/>
                <w:sz w:val="20"/>
                <w:szCs w:val="20"/>
              </w:rPr>
            </w:pPr>
            <w:r>
              <w:rPr>
                <w:rFonts w:ascii="Times New Roman" w:hAnsi="Times New Roman" w:cs="Times New Roman"/>
                <w:iCs/>
                <w:sz w:val="20"/>
                <w:szCs w:val="20"/>
              </w:rPr>
              <w:t>3</w:t>
            </w:r>
          </w:p>
        </w:tc>
        <w:tc>
          <w:tcPr>
            <w:tcW w:w="0" w:type="auto"/>
          </w:tcPr>
          <w:p w:rsidR="00D179DA" w:rsidRPr="00E85A30" w:rsidRDefault="00D179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 xml:space="preserve"> 0</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20-24</w:t>
            </w:r>
          </w:p>
        </w:tc>
        <w:tc>
          <w:tcPr>
            <w:tcW w:w="0" w:type="auto"/>
          </w:tcPr>
          <w:p w:rsidR="00D179DA" w:rsidRPr="0048071F" w:rsidRDefault="00784ABA" w:rsidP="001F0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14</w:t>
            </w:r>
            <w:r w:rsidR="00D179DA" w:rsidRPr="0048071F">
              <w:rPr>
                <w:rFonts w:ascii="Times New Roman" w:hAnsi="Times New Roman" w:cs="Times New Roman"/>
                <w:sz w:val="20"/>
                <w:szCs w:val="20"/>
              </w:rPr>
              <w:t xml:space="preserve"> (1dropped</w:t>
            </w:r>
            <w:r w:rsidR="00E85A30">
              <w:rPr>
                <w:rFonts w:ascii="Times New Roman" w:hAnsi="Times New Roman" w:cs="Times New Roman"/>
                <w:sz w:val="20"/>
                <w:szCs w:val="20"/>
              </w:rPr>
              <w:t>; 1 failed</w:t>
            </w:r>
            <w:r w:rsidR="00D179DA" w:rsidRPr="0048071F">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F977F7" w:rsidP="001F0B95">
            <w:pPr>
              <w:rPr>
                <w:rFonts w:ascii="Times New Roman" w:hAnsi="Times New Roman" w:cs="Times New Roman"/>
                <w:iCs/>
                <w:sz w:val="20"/>
                <w:szCs w:val="20"/>
              </w:rPr>
            </w:pPr>
            <w:r>
              <w:rPr>
                <w:rFonts w:ascii="Times New Roman" w:hAnsi="Times New Roman" w:cs="Times New Roman"/>
                <w:iCs/>
                <w:sz w:val="20"/>
                <w:szCs w:val="20"/>
              </w:rPr>
              <w:t>15</w:t>
            </w:r>
            <w:r w:rsidR="00D179DA" w:rsidRPr="0048071F">
              <w:rPr>
                <w:rFonts w:ascii="Times New Roman" w:hAnsi="Times New Roman" w:cs="Times New Roman"/>
                <w:iCs/>
                <w:sz w:val="20"/>
                <w:szCs w:val="20"/>
              </w:rPr>
              <w:t xml:space="preserve"> (1 dropped</w:t>
            </w:r>
            <w:r w:rsidR="007C39D5">
              <w:rPr>
                <w:rFonts w:ascii="Times New Roman" w:hAnsi="Times New Roman" w:cs="Times New Roman"/>
                <w:iCs/>
                <w:sz w:val="20"/>
                <w:szCs w:val="20"/>
              </w:rPr>
              <w:t>;1 failed</w:t>
            </w:r>
            <w:r w:rsidR="00D179DA" w:rsidRPr="0048071F">
              <w:rPr>
                <w:rFonts w:ascii="Times New Roman" w:hAnsi="Times New Roman" w:cs="Times New Roman"/>
                <w:iCs/>
                <w:sz w:val="20"/>
                <w:szCs w:val="20"/>
              </w:rPr>
              <w:t>)</w:t>
            </w:r>
          </w:p>
        </w:tc>
        <w:tc>
          <w:tcPr>
            <w:tcW w:w="0" w:type="auto"/>
          </w:tcPr>
          <w:p w:rsidR="00D179DA" w:rsidRPr="00E85A30" w:rsidRDefault="00D179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16</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15</w:t>
            </w:r>
            <w:r w:rsidR="007C39D5">
              <w:rPr>
                <w:rFonts w:ascii="Times New Roman" w:hAnsi="Times New Roman"/>
                <w:sz w:val="20"/>
                <w:szCs w:val="20"/>
              </w:rPr>
              <w:t xml:space="preserve"> (1 failed)</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25-29</w:t>
            </w:r>
          </w:p>
        </w:tc>
        <w:tc>
          <w:tcPr>
            <w:tcW w:w="0" w:type="auto"/>
          </w:tcPr>
          <w:p w:rsidR="00D179DA" w:rsidRPr="0048071F" w:rsidRDefault="00FF6E3D"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9</w:t>
            </w:r>
            <w:r w:rsidR="00784ABA">
              <w:rPr>
                <w:rFonts w:ascii="Times New Roman" w:hAnsi="Times New Roman" w:cs="Times New Roman"/>
                <w:sz w:val="20"/>
                <w:szCs w:val="20"/>
              </w:rPr>
              <w:t xml:space="preserve"> (1</w:t>
            </w:r>
            <w:r w:rsidR="00D179DA" w:rsidRPr="0048071F">
              <w:rPr>
                <w:rFonts w:ascii="Times New Roman" w:hAnsi="Times New Roman" w:cs="Times New Roman"/>
                <w:sz w:val="20"/>
                <w:szCs w:val="20"/>
              </w:rPr>
              <w:t xml:space="preserve"> dropped</w:t>
            </w:r>
            <w:r w:rsidR="001F0B95">
              <w:rPr>
                <w:rFonts w:ascii="Times New Roman" w:hAnsi="Times New Roman" w:cs="Times New Roman"/>
                <w:sz w:val="20"/>
                <w:szCs w:val="20"/>
              </w:rPr>
              <w:t>; 1 failed</w:t>
            </w:r>
            <w:r w:rsidR="00D179DA" w:rsidRPr="0048071F">
              <w:rPr>
                <w:rFonts w:ascii="Times New Roman" w:hAnsi="Times New Roman" w:cs="Times New Roman"/>
                <w:sz w:val="20"/>
                <w:szCs w:val="20"/>
              </w:rPr>
              <w:t>)</w:t>
            </w:r>
            <w:r w:rsidR="001F0B95">
              <w:rPr>
                <w:rFonts w:ascii="Times New Roman" w:hAnsi="Times New Roman" w:cs="Times New Roman"/>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F977F7" w:rsidP="00CA59D4">
            <w:pPr>
              <w:rPr>
                <w:rFonts w:ascii="Times New Roman" w:hAnsi="Times New Roman" w:cs="Times New Roman"/>
                <w:iCs/>
                <w:sz w:val="20"/>
                <w:szCs w:val="20"/>
              </w:rPr>
            </w:pPr>
            <w:r>
              <w:rPr>
                <w:rFonts w:ascii="Times New Roman" w:hAnsi="Times New Roman" w:cs="Times New Roman"/>
                <w:iCs/>
                <w:sz w:val="20"/>
                <w:szCs w:val="20"/>
              </w:rPr>
              <w:t>5</w:t>
            </w:r>
          </w:p>
        </w:tc>
        <w:tc>
          <w:tcPr>
            <w:tcW w:w="0" w:type="auto"/>
          </w:tcPr>
          <w:p w:rsidR="00D179DA" w:rsidRPr="00E85A30"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3</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30-34</w:t>
            </w:r>
          </w:p>
        </w:tc>
        <w:tc>
          <w:tcPr>
            <w:tcW w:w="0" w:type="auto"/>
          </w:tcPr>
          <w:p w:rsidR="00D179DA" w:rsidRPr="0048071F"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5</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FF6E3D" w:rsidP="00CA59D4">
            <w:pPr>
              <w:rPr>
                <w:rFonts w:ascii="Times New Roman" w:hAnsi="Times New Roman" w:cs="Times New Roman"/>
                <w:iCs/>
                <w:sz w:val="20"/>
                <w:szCs w:val="20"/>
              </w:rPr>
            </w:pPr>
            <w:r>
              <w:rPr>
                <w:rFonts w:ascii="Times New Roman" w:hAnsi="Times New Roman" w:cs="Times New Roman"/>
                <w:iCs/>
                <w:sz w:val="20"/>
                <w:szCs w:val="20"/>
              </w:rPr>
              <w:t>2</w:t>
            </w:r>
          </w:p>
        </w:tc>
        <w:tc>
          <w:tcPr>
            <w:tcW w:w="0" w:type="auto"/>
          </w:tcPr>
          <w:p w:rsidR="00D179DA" w:rsidRPr="00E85A30"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3</w:t>
            </w:r>
            <w:r w:rsidR="00E85A30" w:rsidRPr="00E85A30">
              <w:rPr>
                <w:rFonts w:ascii="Times New Roman" w:hAnsi="Times New Roman" w:cs="Times New Roman"/>
                <w:sz w:val="20"/>
                <w:szCs w:val="20"/>
              </w:rPr>
              <w:t xml:space="preserve"> (1 failed)</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3 (1 dropped)</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35-39</w:t>
            </w:r>
          </w:p>
        </w:tc>
        <w:tc>
          <w:tcPr>
            <w:tcW w:w="0" w:type="auto"/>
          </w:tcPr>
          <w:p w:rsidR="00D179DA" w:rsidRPr="0048071F" w:rsidRDefault="00D179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784ABA" w:rsidP="00CA59D4">
            <w:pPr>
              <w:rPr>
                <w:rFonts w:ascii="Times New Roman" w:hAnsi="Times New Roman" w:cs="Times New Roman"/>
                <w:iCs/>
                <w:sz w:val="20"/>
                <w:szCs w:val="20"/>
              </w:rPr>
            </w:pPr>
            <w:r>
              <w:rPr>
                <w:rFonts w:ascii="Times New Roman" w:hAnsi="Times New Roman" w:cs="Times New Roman"/>
                <w:iCs/>
                <w:sz w:val="20"/>
                <w:szCs w:val="20"/>
              </w:rPr>
              <w:t>0</w:t>
            </w:r>
          </w:p>
        </w:tc>
        <w:tc>
          <w:tcPr>
            <w:tcW w:w="0" w:type="auto"/>
          </w:tcPr>
          <w:p w:rsidR="00D179DA" w:rsidRPr="00E85A30"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2</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1</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40-49</w:t>
            </w:r>
          </w:p>
        </w:tc>
        <w:tc>
          <w:tcPr>
            <w:tcW w:w="0" w:type="auto"/>
          </w:tcPr>
          <w:p w:rsidR="00D179DA" w:rsidRPr="0048071F"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784ABA" w:rsidP="00CA59D4">
            <w:pPr>
              <w:rPr>
                <w:rFonts w:ascii="Times New Roman" w:hAnsi="Times New Roman" w:cs="Times New Roman"/>
                <w:iCs/>
                <w:sz w:val="20"/>
                <w:szCs w:val="20"/>
              </w:rPr>
            </w:pPr>
            <w:r>
              <w:rPr>
                <w:rFonts w:ascii="Times New Roman" w:hAnsi="Times New Roman" w:cs="Times New Roman"/>
                <w:iCs/>
                <w:sz w:val="20"/>
                <w:szCs w:val="20"/>
              </w:rPr>
              <w:t>4</w:t>
            </w:r>
          </w:p>
        </w:tc>
        <w:tc>
          <w:tcPr>
            <w:tcW w:w="0" w:type="auto"/>
          </w:tcPr>
          <w:p w:rsidR="00D179DA" w:rsidRPr="00E85A30"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3 (1 dropped)</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3</w:t>
            </w:r>
          </w:p>
        </w:tc>
      </w:tr>
      <w:tr w:rsidR="00D179DA" w:rsidRPr="0048071F" w:rsidTr="00877189">
        <w:trPr>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r w:rsidRPr="0048071F">
              <w:rPr>
                <w:rFonts w:ascii="Times New Roman" w:hAnsi="Times New Roman" w:cs="Times New Roman"/>
                <w:sz w:val="20"/>
                <w:szCs w:val="20"/>
              </w:rPr>
              <w:t>50 or &gt;</w:t>
            </w:r>
          </w:p>
        </w:tc>
        <w:tc>
          <w:tcPr>
            <w:tcW w:w="0" w:type="auto"/>
          </w:tcPr>
          <w:p w:rsidR="00D179DA" w:rsidRPr="0048071F" w:rsidRDefault="00784AB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iCs/>
                <w:sz w:val="20"/>
                <w:szCs w:val="20"/>
              </w:rPr>
            </w:pPr>
            <w:r w:rsidRPr="0048071F">
              <w:rPr>
                <w:rFonts w:ascii="Times New Roman" w:hAnsi="Times New Roman" w:cs="Times New Roman"/>
                <w:iCs/>
                <w:sz w:val="20"/>
                <w:szCs w:val="20"/>
              </w:rPr>
              <w:t>0</w:t>
            </w:r>
          </w:p>
        </w:tc>
        <w:tc>
          <w:tcPr>
            <w:tcW w:w="0" w:type="auto"/>
          </w:tcPr>
          <w:p w:rsidR="00D179DA" w:rsidRPr="00E85A30" w:rsidRDefault="00D179DA"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85A30">
              <w:rPr>
                <w:rFonts w:ascii="Times New Roman" w:hAnsi="Times New Roman" w:cs="Times New Roman"/>
                <w:sz w:val="20"/>
                <w:szCs w:val="20"/>
              </w:rPr>
              <w:t>1</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1 (dropped)</w:t>
            </w:r>
          </w:p>
        </w:tc>
      </w:tr>
      <w:tr w:rsidR="00D179DA" w:rsidRPr="0048071F" w:rsidTr="00877189">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D179DA" w:rsidP="00CA59D4">
            <w:pPr>
              <w:rPr>
                <w:rFonts w:ascii="Times New Roman" w:hAnsi="Times New Roman" w:cs="Times New Roman"/>
                <w:sz w:val="20"/>
                <w:szCs w:val="20"/>
              </w:rPr>
            </w:pPr>
          </w:p>
        </w:tc>
        <w:tc>
          <w:tcPr>
            <w:tcW w:w="0" w:type="auto"/>
          </w:tcPr>
          <w:p w:rsidR="00D179DA" w:rsidRPr="0048071F" w:rsidRDefault="00771E20" w:rsidP="00D13CAD">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w:t>
            </w:r>
            <w:r w:rsidR="00D13CAD">
              <w:rPr>
                <w:rFonts w:ascii="Times New Roman" w:hAnsi="Times New Roman" w:cs="Times New Roman"/>
                <w:sz w:val="20"/>
                <w:szCs w:val="20"/>
              </w:rPr>
              <w:t>7</w:t>
            </w:r>
            <w:r>
              <w:rPr>
                <w:rFonts w:ascii="Times New Roman" w:hAnsi="Times New Roman" w:cs="Times New Roman"/>
                <w:sz w:val="20"/>
                <w:szCs w:val="20"/>
              </w:rPr>
              <w:t xml:space="preserve"> </w:t>
            </w:r>
            <w:r w:rsidR="00D179DA" w:rsidRPr="0048071F">
              <w:rPr>
                <w:rFonts w:ascii="Times New Roman" w:hAnsi="Times New Roman" w:cs="Times New Roman"/>
                <w:sz w:val="20"/>
                <w:szCs w:val="20"/>
              </w:rPr>
              <w:t>students</w:t>
            </w:r>
          </w:p>
        </w:tc>
        <w:tc>
          <w:tcPr>
            <w:cnfStyle w:val="000010000000" w:firstRow="0" w:lastRow="0" w:firstColumn="0" w:lastColumn="0" w:oddVBand="1" w:evenVBand="0" w:oddHBand="0" w:evenHBand="0" w:firstRowFirstColumn="0" w:firstRowLastColumn="0" w:lastRowFirstColumn="0" w:lastRowLastColumn="0"/>
            <w:tcW w:w="0" w:type="auto"/>
          </w:tcPr>
          <w:p w:rsidR="00D179DA" w:rsidRPr="0048071F" w:rsidRDefault="00771E20" w:rsidP="00CA59D4">
            <w:pPr>
              <w:rPr>
                <w:rFonts w:ascii="Times New Roman" w:hAnsi="Times New Roman" w:cs="Times New Roman"/>
                <w:iCs/>
                <w:sz w:val="20"/>
                <w:szCs w:val="20"/>
              </w:rPr>
            </w:pPr>
            <w:r>
              <w:rPr>
                <w:rFonts w:ascii="Times New Roman" w:hAnsi="Times New Roman" w:cs="Times New Roman"/>
                <w:iCs/>
                <w:sz w:val="20"/>
                <w:szCs w:val="20"/>
              </w:rPr>
              <w:t>29</w:t>
            </w:r>
            <w:r w:rsidR="00D179DA" w:rsidRPr="0048071F">
              <w:rPr>
                <w:rFonts w:ascii="Times New Roman" w:hAnsi="Times New Roman" w:cs="Times New Roman"/>
                <w:iCs/>
                <w:sz w:val="20"/>
                <w:szCs w:val="20"/>
              </w:rPr>
              <w:t xml:space="preserve"> students</w:t>
            </w:r>
          </w:p>
        </w:tc>
        <w:tc>
          <w:tcPr>
            <w:tcW w:w="0" w:type="auto"/>
          </w:tcPr>
          <w:p w:rsidR="00D179DA" w:rsidRPr="0048071F" w:rsidRDefault="00784ABA"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27</w:t>
            </w:r>
            <w:r w:rsidR="00D179DA" w:rsidRPr="0048071F">
              <w:rPr>
                <w:rFonts w:ascii="Times New Roman" w:hAnsi="Times New Roman" w:cs="Times New Roman"/>
                <w:sz w:val="20"/>
                <w:szCs w:val="20"/>
              </w:rPr>
              <w:t xml:space="preserve"> students</w:t>
            </w:r>
          </w:p>
        </w:tc>
        <w:tc>
          <w:tcPr>
            <w:cnfStyle w:val="000010000000" w:firstRow="0" w:lastRow="0" w:firstColumn="0" w:lastColumn="0" w:oddVBand="1" w:evenVBand="0" w:oddHBand="0" w:evenHBand="0" w:firstRowFirstColumn="0" w:firstRowLastColumn="0" w:lastRowFirstColumn="0" w:lastRowLastColumn="0"/>
            <w:tcW w:w="1367" w:type="dxa"/>
          </w:tcPr>
          <w:p w:rsidR="00D179DA" w:rsidRPr="0048071F" w:rsidRDefault="00877189" w:rsidP="00CA59D4">
            <w:pPr>
              <w:rPr>
                <w:rFonts w:ascii="Times New Roman" w:hAnsi="Times New Roman"/>
                <w:sz w:val="20"/>
                <w:szCs w:val="20"/>
              </w:rPr>
            </w:pPr>
            <w:r>
              <w:rPr>
                <w:rFonts w:ascii="Times New Roman" w:hAnsi="Times New Roman"/>
                <w:sz w:val="20"/>
                <w:szCs w:val="20"/>
              </w:rPr>
              <w:t>27 students</w:t>
            </w:r>
          </w:p>
        </w:tc>
      </w:tr>
    </w:tbl>
    <w:tbl>
      <w:tblPr>
        <w:tblStyle w:val="MediumList2-Accent4"/>
        <w:tblW w:w="0" w:type="auto"/>
        <w:tblLook w:val="04A0" w:firstRow="1" w:lastRow="0" w:firstColumn="1" w:lastColumn="0" w:noHBand="0" w:noVBand="1"/>
      </w:tblPr>
      <w:tblGrid>
        <w:gridCol w:w="1050"/>
        <w:gridCol w:w="1000"/>
        <w:gridCol w:w="1245"/>
        <w:gridCol w:w="1050"/>
        <w:gridCol w:w="1399"/>
        <w:gridCol w:w="236"/>
      </w:tblGrid>
      <w:tr w:rsidR="00334277" w:rsidRPr="0048071F" w:rsidTr="003342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noWrap/>
          </w:tcPr>
          <w:p w:rsidR="00334277" w:rsidRDefault="00334277" w:rsidP="00CA59D4">
            <w:pPr>
              <w:rPr>
                <w:rFonts w:ascii="Times New Roman" w:eastAsiaTheme="minorEastAsia" w:hAnsi="Times New Roman" w:cs="Times New Roman"/>
                <w:b/>
                <w:color w:val="auto"/>
                <w:sz w:val="20"/>
                <w:szCs w:val="20"/>
              </w:rPr>
            </w:pPr>
          </w:p>
          <w:p w:rsidR="00334277" w:rsidRDefault="00334277" w:rsidP="00CA59D4">
            <w:pPr>
              <w:rPr>
                <w:rFonts w:ascii="Times New Roman" w:eastAsiaTheme="minorEastAsia" w:hAnsi="Times New Roman" w:cs="Times New Roman"/>
                <w:b/>
                <w:color w:val="auto"/>
                <w:sz w:val="20"/>
                <w:szCs w:val="20"/>
              </w:rPr>
            </w:pPr>
          </w:p>
          <w:p w:rsidR="00334277" w:rsidRPr="0048071F" w:rsidRDefault="00334277" w:rsidP="00CA59D4">
            <w:pPr>
              <w:rPr>
                <w:rFonts w:ascii="Times New Roman" w:eastAsiaTheme="minorEastAsia" w:hAnsi="Times New Roman" w:cs="Times New Roman"/>
                <w:b/>
                <w:color w:val="auto"/>
                <w:sz w:val="20"/>
                <w:szCs w:val="20"/>
              </w:rPr>
            </w:pPr>
            <w:r w:rsidRPr="0048071F">
              <w:rPr>
                <w:rFonts w:ascii="Times New Roman" w:eastAsiaTheme="minorEastAsia" w:hAnsi="Times New Roman" w:cs="Times New Roman"/>
                <w:b/>
                <w:color w:val="auto"/>
                <w:sz w:val="20"/>
                <w:szCs w:val="20"/>
              </w:rPr>
              <w:t>GRADES</w:t>
            </w:r>
          </w:p>
        </w:tc>
        <w:tc>
          <w:tcPr>
            <w:tcW w:w="0" w:type="auto"/>
          </w:tcPr>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Pr="0048071F"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Pr>
                <w:rFonts w:ascii="Times New Roman" w:eastAsiaTheme="minorEastAsia" w:hAnsi="Times New Roman" w:cs="Times New Roman"/>
                <w:b/>
                <w:color w:val="auto"/>
                <w:sz w:val="20"/>
                <w:szCs w:val="20"/>
              </w:rPr>
              <w:t>Fall 2011</w:t>
            </w:r>
          </w:p>
        </w:tc>
        <w:tc>
          <w:tcPr>
            <w:tcW w:w="0" w:type="auto"/>
          </w:tcPr>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Pr="0048071F"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Pr>
                <w:rFonts w:ascii="Times New Roman" w:eastAsiaTheme="minorEastAsia" w:hAnsi="Times New Roman" w:cs="Times New Roman"/>
                <w:b/>
                <w:color w:val="auto"/>
                <w:sz w:val="20"/>
                <w:szCs w:val="20"/>
              </w:rPr>
              <w:t>Spring 2012</w:t>
            </w:r>
          </w:p>
        </w:tc>
        <w:tc>
          <w:tcPr>
            <w:tcW w:w="0" w:type="auto"/>
          </w:tcPr>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rsidR="00334277" w:rsidRPr="0048071F" w:rsidRDefault="00334277" w:rsidP="00334277">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Pr>
                <w:rFonts w:ascii="Times New Roman" w:eastAsiaTheme="minorEastAsia" w:hAnsi="Times New Roman" w:cs="Times New Roman"/>
                <w:b/>
                <w:color w:val="auto"/>
                <w:sz w:val="20"/>
                <w:szCs w:val="20"/>
              </w:rPr>
              <w:t xml:space="preserve">Fall  2012 </w:t>
            </w:r>
          </w:p>
        </w:tc>
        <w:tc>
          <w:tcPr>
            <w:tcW w:w="1399" w:type="dxa"/>
          </w:tcPr>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sz w:val="20"/>
                <w:szCs w:val="20"/>
              </w:rPr>
            </w:pPr>
          </w:p>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sz w:val="20"/>
                <w:szCs w:val="20"/>
              </w:rPr>
            </w:pPr>
          </w:p>
          <w:p w:rsidR="00334277" w:rsidRDefault="00334277" w:rsidP="00334277">
            <w:pP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sz w:val="20"/>
                <w:szCs w:val="20"/>
              </w:rPr>
            </w:pPr>
            <w:r>
              <w:rPr>
                <w:rFonts w:ascii="Times New Roman" w:eastAsiaTheme="minorEastAsia" w:hAnsi="Times New Roman"/>
                <w:b/>
                <w:sz w:val="20"/>
                <w:szCs w:val="20"/>
              </w:rPr>
              <w:t>Spring 2013</w:t>
            </w:r>
          </w:p>
        </w:tc>
        <w:tc>
          <w:tcPr>
            <w:tcW w:w="236" w:type="dxa"/>
          </w:tcPr>
          <w:p w:rsidR="00334277" w:rsidRDefault="00334277"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sz w:val="20"/>
                <w:szCs w:val="20"/>
              </w:rPr>
            </w:pPr>
          </w:p>
        </w:tc>
      </w:tr>
      <w:tr w:rsidR="00334277" w:rsidRPr="0048071F" w:rsidTr="003342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rsidR="00334277" w:rsidRPr="0048071F" w:rsidRDefault="00334277"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A</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21</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18</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11</w:t>
            </w:r>
          </w:p>
        </w:tc>
        <w:tc>
          <w:tcPr>
            <w:tcW w:w="1399" w:type="dxa"/>
          </w:tcPr>
          <w:p w:rsidR="00334277" w:rsidRPr="0048071F" w:rsidRDefault="00334277" w:rsidP="00334277">
            <w:pPr>
              <w:ind w:right="156"/>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r>
              <w:rPr>
                <w:rFonts w:ascii="Times New Roman" w:eastAsiaTheme="minorEastAsia" w:hAnsi="Times New Roman"/>
                <w:sz w:val="20"/>
                <w:szCs w:val="20"/>
              </w:rPr>
              <w:t xml:space="preserve">        10</w:t>
            </w:r>
          </w:p>
        </w:tc>
        <w:tc>
          <w:tcPr>
            <w:tcW w:w="236" w:type="dxa"/>
          </w:tcPr>
          <w:p w:rsidR="00334277" w:rsidRPr="0048071F" w:rsidRDefault="00334277" w:rsidP="00334277">
            <w:pP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p>
        </w:tc>
      </w:tr>
      <w:tr w:rsidR="00334277" w:rsidRPr="0048071F" w:rsidTr="00334277">
        <w:tc>
          <w:tcPr>
            <w:cnfStyle w:val="001000000000" w:firstRow="0" w:lastRow="0" w:firstColumn="1" w:lastColumn="0" w:oddVBand="0" w:evenVBand="0" w:oddHBand="0" w:evenHBand="0" w:firstRowFirstColumn="0" w:firstRowLastColumn="0" w:lastRowFirstColumn="0" w:lastRowLastColumn="0"/>
            <w:tcW w:w="0" w:type="auto"/>
            <w:noWrap/>
          </w:tcPr>
          <w:p w:rsidR="00334277" w:rsidRPr="0048071F" w:rsidRDefault="00334277"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B</w:t>
            </w:r>
          </w:p>
        </w:tc>
        <w:tc>
          <w:tcPr>
            <w:tcW w:w="0" w:type="auto"/>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9</w:t>
            </w:r>
          </w:p>
        </w:tc>
        <w:tc>
          <w:tcPr>
            <w:tcW w:w="0" w:type="auto"/>
          </w:tcPr>
          <w:p w:rsidR="00334277" w:rsidRPr="0048071F" w:rsidRDefault="00334277" w:rsidP="00CA59D4">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w:t>
            </w:r>
            <w:r>
              <w:rPr>
                <w:rFonts w:ascii="Times New Roman" w:eastAsiaTheme="minorEastAsia" w:hAnsi="Times New Roman" w:cs="Times New Roman"/>
                <w:color w:val="auto"/>
                <w:sz w:val="20"/>
                <w:szCs w:val="20"/>
              </w:rPr>
              <w:t xml:space="preserve">    7</w:t>
            </w:r>
          </w:p>
        </w:tc>
        <w:tc>
          <w:tcPr>
            <w:tcW w:w="0" w:type="auto"/>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13</w:t>
            </w:r>
          </w:p>
        </w:tc>
        <w:tc>
          <w:tcPr>
            <w:tcW w:w="1399" w:type="dxa"/>
          </w:tcPr>
          <w:p w:rsidR="00334277" w:rsidRPr="0048071F" w:rsidRDefault="00334277" w:rsidP="00334277">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r>
              <w:rPr>
                <w:rFonts w:ascii="Times New Roman" w:eastAsiaTheme="minorEastAsia" w:hAnsi="Times New Roman"/>
                <w:sz w:val="20"/>
                <w:szCs w:val="20"/>
              </w:rPr>
              <w:t xml:space="preserve">        12</w:t>
            </w:r>
          </w:p>
        </w:tc>
        <w:tc>
          <w:tcPr>
            <w:tcW w:w="236" w:type="dxa"/>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p>
        </w:tc>
      </w:tr>
      <w:tr w:rsidR="00334277" w:rsidRPr="0048071F" w:rsidTr="003342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rsidR="00334277" w:rsidRPr="0048071F" w:rsidRDefault="00334277"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C</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4</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2</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2</w:t>
            </w:r>
          </w:p>
        </w:tc>
        <w:tc>
          <w:tcPr>
            <w:tcW w:w="1399" w:type="dxa"/>
          </w:tcPr>
          <w:p w:rsidR="00334277" w:rsidRPr="0048071F" w:rsidRDefault="00334277" w:rsidP="00334277">
            <w:pP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r>
              <w:rPr>
                <w:rFonts w:ascii="Times New Roman" w:eastAsiaTheme="minorEastAsia" w:hAnsi="Times New Roman"/>
                <w:sz w:val="20"/>
                <w:szCs w:val="20"/>
              </w:rPr>
              <w:t xml:space="preserve">         2</w:t>
            </w:r>
          </w:p>
        </w:tc>
        <w:tc>
          <w:tcPr>
            <w:tcW w:w="236" w:type="dxa"/>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p>
        </w:tc>
      </w:tr>
      <w:tr w:rsidR="00334277" w:rsidRPr="0048071F" w:rsidTr="00334277">
        <w:tc>
          <w:tcPr>
            <w:cnfStyle w:val="001000000000" w:firstRow="0" w:lastRow="0" w:firstColumn="1" w:lastColumn="0" w:oddVBand="0" w:evenVBand="0" w:oddHBand="0" w:evenHBand="0" w:firstRowFirstColumn="0" w:firstRowLastColumn="0" w:lastRowFirstColumn="0" w:lastRowLastColumn="0"/>
            <w:tcW w:w="0" w:type="auto"/>
            <w:noWrap/>
          </w:tcPr>
          <w:p w:rsidR="00334277" w:rsidRPr="0048071F" w:rsidRDefault="00334277"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D</w:t>
            </w:r>
          </w:p>
        </w:tc>
        <w:tc>
          <w:tcPr>
            <w:tcW w:w="0" w:type="auto"/>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w:t>
            </w:r>
          </w:p>
        </w:tc>
        <w:tc>
          <w:tcPr>
            <w:tcW w:w="0" w:type="auto"/>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w:t>
            </w:r>
          </w:p>
        </w:tc>
        <w:tc>
          <w:tcPr>
            <w:tcW w:w="0" w:type="auto"/>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w:t>
            </w:r>
          </w:p>
        </w:tc>
        <w:tc>
          <w:tcPr>
            <w:tcW w:w="1399" w:type="dxa"/>
          </w:tcPr>
          <w:p w:rsidR="00334277" w:rsidRPr="0048071F" w:rsidRDefault="00334277" w:rsidP="00334277">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r>
              <w:rPr>
                <w:rFonts w:ascii="Times New Roman" w:eastAsiaTheme="minorEastAsia" w:hAnsi="Times New Roman"/>
                <w:sz w:val="20"/>
                <w:szCs w:val="20"/>
              </w:rPr>
              <w:t xml:space="preserve">         1</w:t>
            </w:r>
          </w:p>
        </w:tc>
        <w:tc>
          <w:tcPr>
            <w:tcW w:w="236" w:type="dxa"/>
          </w:tcPr>
          <w:p w:rsidR="00334277" w:rsidRPr="0048071F" w:rsidRDefault="00334277"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p>
        </w:tc>
      </w:tr>
      <w:tr w:rsidR="00334277" w:rsidRPr="0048071F" w:rsidTr="003342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rsidR="00334277" w:rsidRPr="0048071F" w:rsidRDefault="00334277"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F</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1</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0</w:t>
            </w:r>
          </w:p>
        </w:tc>
        <w:tc>
          <w:tcPr>
            <w:tcW w:w="0" w:type="auto"/>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0</w:t>
            </w:r>
          </w:p>
        </w:tc>
        <w:tc>
          <w:tcPr>
            <w:tcW w:w="1399" w:type="dxa"/>
          </w:tcPr>
          <w:p w:rsidR="00334277" w:rsidRPr="0048071F" w:rsidRDefault="00334277" w:rsidP="00334277">
            <w:pP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r>
              <w:rPr>
                <w:rFonts w:ascii="Times New Roman" w:eastAsiaTheme="minorEastAsia" w:hAnsi="Times New Roman"/>
                <w:sz w:val="20"/>
                <w:szCs w:val="20"/>
              </w:rPr>
              <w:t xml:space="preserve">         0</w:t>
            </w:r>
          </w:p>
        </w:tc>
        <w:tc>
          <w:tcPr>
            <w:tcW w:w="236" w:type="dxa"/>
          </w:tcPr>
          <w:p w:rsidR="00334277" w:rsidRPr="0048071F" w:rsidRDefault="00334277"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0"/>
                <w:szCs w:val="20"/>
              </w:rPr>
            </w:pPr>
          </w:p>
        </w:tc>
      </w:tr>
    </w:tbl>
    <w:p w:rsidR="0048071F" w:rsidRDefault="0048071F" w:rsidP="0048071F">
      <w:pPr>
        <w:keepNext/>
        <w:rPr>
          <w:rFonts w:ascii="Times New Roman" w:hAnsi="Times New Roman"/>
          <w:b/>
          <w:sz w:val="20"/>
          <w:szCs w:val="20"/>
        </w:rPr>
      </w:pPr>
    </w:p>
    <w:p w:rsidR="00543C06" w:rsidRDefault="00543C06" w:rsidP="006D215E">
      <w:pPr>
        <w:rPr>
          <w:b/>
          <w:i/>
        </w:rPr>
      </w:pPr>
      <w:r w:rsidRPr="007C39D5">
        <w:rPr>
          <w:b/>
          <w:i/>
        </w:rPr>
        <w:t>Enrollment Patterns</w:t>
      </w:r>
    </w:p>
    <w:p w:rsidR="0048071F" w:rsidRPr="003916B9" w:rsidRDefault="0048071F" w:rsidP="004832D6">
      <w:pPr>
        <w:pStyle w:val="ListParagraph"/>
        <w:numPr>
          <w:ilvl w:val="0"/>
          <w:numId w:val="4"/>
        </w:numPr>
      </w:pPr>
      <w:r w:rsidRPr="003916B9">
        <w:t>The majority of stu</w:t>
      </w:r>
      <w:r w:rsidR="00C31E03" w:rsidRPr="003916B9">
        <w:t>dents in the p</w:t>
      </w:r>
      <w:r w:rsidR="00532E2A" w:rsidRPr="003916B9">
        <w:t xml:space="preserve">rogram have been female.  While the discipline of nursing and nursing care has historically been a predominately female career, there has been an increasing amount of </w:t>
      </w:r>
      <w:r w:rsidR="007C39D5">
        <w:t>males in the profession (Where are the M</w:t>
      </w:r>
      <w:r w:rsidR="00532E2A" w:rsidRPr="003916B9">
        <w:t xml:space="preserve">en? </w:t>
      </w:r>
      <w:r w:rsidR="00532E2A" w:rsidRPr="003916B9">
        <w:rPr>
          <w:i/>
          <w:iCs/>
        </w:rPr>
        <w:t>Nursing</w:t>
      </w:r>
      <w:r w:rsidR="00532E2A" w:rsidRPr="003916B9">
        <w:t xml:space="preserve">, </w:t>
      </w:r>
      <w:r w:rsidR="00532E2A" w:rsidRPr="007C39D5">
        <w:t>Jul</w:t>
      </w:r>
      <w:r w:rsidR="00CA5639" w:rsidRPr="007C39D5">
        <w:t>y</w:t>
      </w:r>
      <w:r w:rsidR="00532E2A" w:rsidRPr="003916B9">
        <w:t xml:space="preserve"> 2003) due to a shortage of nurs</w:t>
      </w:r>
      <w:r w:rsidR="00CA5639" w:rsidRPr="003916B9">
        <w:t>es</w:t>
      </w:r>
      <w:r w:rsidR="00532E2A" w:rsidRPr="003916B9">
        <w:t xml:space="preserve"> and change in gender attitude.  </w:t>
      </w:r>
    </w:p>
    <w:p w:rsidR="00C31E03" w:rsidRPr="003916B9" w:rsidRDefault="00532E2A" w:rsidP="004832D6">
      <w:pPr>
        <w:pStyle w:val="ListParagraph"/>
        <w:numPr>
          <w:ilvl w:val="0"/>
          <w:numId w:val="4"/>
        </w:numPr>
      </w:pPr>
      <w:r w:rsidRPr="003916B9">
        <w:t xml:space="preserve">Most of the students have been </w:t>
      </w:r>
      <w:r w:rsidR="007C39D5">
        <w:t xml:space="preserve">in the age group of 20-24.  </w:t>
      </w:r>
      <w:r w:rsidR="00C31E03" w:rsidRPr="003916B9">
        <w:t xml:space="preserve">With the Bay Area being a cultural melting pot, it is not surprising that the students come from various ethnic backgrounds, with the </w:t>
      </w:r>
      <w:r w:rsidR="00456462" w:rsidRPr="003916B9">
        <w:t xml:space="preserve">largest group coming from </w:t>
      </w:r>
      <w:r w:rsidR="007C39D5">
        <w:t>Vietnamese and Latino backgrounds.</w:t>
      </w:r>
    </w:p>
    <w:p w:rsidR="00456462" w:rsidRPr="00201A00" w:rsidRDefault="00456462" w:rsidP="004832D6">
      <w:pPr>
        <w:pStyle w:val="ListParagraph"/>
        <w:numPr>
          <w:ilvl w:val="0"/>
          <w:numId w:val="4"/>
        </w:numPr>
      </w:pPr>
      <w:r w:rsidRPr="00201A00">
        <w:t>The above data is consistent</w:t>
      </w:r>
      <w:r w:rsidR="00201A00" w:rsidRPr="00201A00">
        <w:t xml:space="preserve"> with the </w:t>
      </w:r>
      <w:r w:rsidR="00201A00">
        <w:t xml:space="preserve">EVC’s </w:t>
      </w:r>
      <w:r w:rsidR="00201A00" w:rsidRPr="00201A00">
        <w:t>ADN Program</w:t>
      </w:r>
      <w:r w:rsidRPr="00201A00">
        <w:t xml:space="preserve"> data.</w:t>
      </w:r>
    </w:p>
    <w:p w:rsidR="00456462" w:rsidRPr="003916B9" w:rsidRDefault="00456462" w:rsidP="004832D6">
      <w:pPr>
        <w:pStyle w:val="ListParagraph"/>
        <w:numPr>
          <w:ilvl w:val="0"/>
          <w:numId w:val="4"/>
        </w:numPr>
      </w:pPr>
      <w:r w:rsidRPr="003916B9">
        <w:t xml:space="preserve">Many of the students have expressed that they plan to pursue the field of nursing and have found the course to be a valuable foundation.  </w:t>
      </w:r>
    </w:p>
    <w:p w:rsidR="007C39D5" w:rsidRDefault="007C39D5" w:rsidP="006D215E">
      <w:pPr>
        <w:rPr>
          <w:b/>
          <w:i/>
        </w:rPr>
      </w:pPr>
    </w:p>
    <w:p w:rsidR="00543C06" w:rsidRDefault="00543C06" w:rsidP="006D215E">
      <w:pPr>
        <w:rPr>
          <w:b/>
          <w:i/>
        </w:rPr>
      </w:pPr>
      <w:r w:rsidRPr="00456462">
        <w:rPr>
          <w:b/>
          <w:i/>
        </w:rPr>
        <w:t>Program Productivity (WSCH/FTEF)</w:t>
      </w:r>
    </w:p>
    <w:p w:rsidR="00456462" w:rsidRDefault="00456462" w:rsidP="006D215E">
      <w:r>
        <w:t>Because the C</w:t>
      </w:r>
      <w:r w:rsidR="00614D4F">
        <w:t xml:space="preserve">DPH mandates a ratio of 15:1 for instruction in the clinical and laboratory settings, the </w:t>
      </w:r>
      <w:r w:rsidR="00614D4F" w:rsidRPr="000D359D">
        <w:t>WSCH/FTEF</w:t>
      </w:r>
      <w:r w:rsidR="000D359D">
        <w:t xml:space="preserve"> (</w:t>
      </w:r>
      <w:r w:rsidR="000D359D" w:rsidRPr="000D359D">
        <w:t>Weekly Student Contact Hours and Full Time Equivalent Faculty</w:t>
      </w:r>
      <w:r w:rsidR="000D359D">
        <w:rPr>
          <w:color w:val="1F497D"/>
        </w:rPr>
        <w:t>)</w:t>
      </w:r>
      <w:r w:rsidR="00614D4F">
        <w:t xml:space="preserve"> for the Program will always be less than the 525 breakeven </w:t>
      </w:r>
      <w:r w:rsidR="00D25045">
        <w:t>points</w:t>
      </w:r>
      <w:r w:rsidR="00614D4F">
        <w:t>:</w:t>
      </w:r>
    </w:p>
    <w:p w:rsidR="00614D4F" w:rsidRPr="0034441B" w:rsidRDefault="00334277" w:rsidP="004832D6">
      <w:pPr>
        <w:pStyle w:val="ListParagraph"/>
        <w:numPr>
          <w:ilvl w:val="0"/>
          <w:numId w:val="5"/>
        </w:numPr>
      </w:pPr>
      <w:r w:rsidRPr="0034441B">
        <w:t xml:space="preserve">Fall 2011:  </w:t>
      </w:r>
      <w:r w:rsidR="0034441B">
        <w:t>345.9</w:t>
      </w:r>
    </w:p>
    <w:p w:rsidR="00614D4F" w:rsidRPr="0034441B" w:rsidRDefault="00334277" w:rsidP="004832D6">
      <w:pPr>
        <w:pStyle w:val="ListParagraph"/>
        <w:numPr>
          <w:ilvl w:val="0"/>
          <w:numId w:val="5"/>
        </w:numPr>
      </w:pPr>
      <w:r w:rsidRPr="0034441B">
        <w:t xml:space="preserve">Spring 2012:  </w:t>
      </w:r>
      <w:r w:rsidR="0034441B">
        <w:t>349.5</w:t>
      </w:r>
    </w:p>
    <w:p w:rsidR="00614D4F" w:rsidRPr="0034441B" w:rsidRDefault="00334277" w:rsidP="004832D6">
      <w:pPr>
        <w:pStyle w:val="ListParagraph"/>
        <w:numPr>
          <w:ilvl w:val="0"/>
          <w:numId w:val="5"/>
        </w:numPr>
      </w:pPr>
      <w:r w:rsidRPr="0034441B">
        <w:t xml:space="preserve">Fall 2012:  </w:t>
      </w:r>
      <w:r w:rsidR="0034441B">
        <w:t>336.0</w:t>
      </w:r>
    </w:p>
    <w:p w:rsidR="00334277" w:rsidRPr="0034441B" w:rsidRDefault="00334277" w:rsidP="004832D6">
      <w:pPr>
        <w:pStyle w:val="ListParagraph"/>
        <w:numPr>
          <w:ilvl w:val="0"/>
          <w:numId w:val="5"/>
        </w:numPr>
      </w:pPr>
      <w:r w:rsidRPr="0034441B">
        <w:t xml:space="preserve">Spring 2013:  </w:t>
      </w:r>
      <w:r w:rsidR="0034441B">
        <w:t>297.5</w:t>
      </w:r>
    </w:p>
    <w:p w:rsidR="00D810F6" w:rsidRDefault="00D810F6" w:rsidP="00614D4F"/>
    <w:p w:rsidR="00614D4F" w:rsidRPr="00456462" w:rsidRDefault="00614D4F" w:rsidP="00614D4F">
      <w:r>
        <w:t>Clinical groups, however, are combined into one lecture class to enhance course efficiency.</w:t>
      </w:r>
    </w:p>
    <w:p w:rsidR="00EA58CC" w:rsidRDefault="00EA58CC" w:rsidP="006D215E">
      <w:pPr>
        <w:rPr>
          <w:b/>
          <w:i/>
          <w:highlight w:val="yellow"/>
        </w:rPr>
      </w:pPr>
    </w:p>
    <w:p w:rsidR="00543C06" w:rsidRDefault="00543C06" w:rsidP="006D215E">
      <w:pPr>
        <w:rPr>
          <w:i/>
        </w:rPr>
      </w:pPr>
      <w:r w:rsidRPr="00D21992">
        <w:rPr>
          <w:b/>
          <w:i/>
        </w:rPr>
        <w:t>Success rate and patterns</w:t>
      </w:r>
    </w:p>
    <w:p w:rsidR="00543C06" w:rsidRPr="00570D73" w:rsidRDefault="00EA58CC" w:rsidP="006D215E">
      <w:r>
        <w:t>Four of t</w:t>
      </w:r>
      <w:r w:rsidR="00614D4F">
        <w:t xml:space="preserve">he </w:t>
      </w:r>
      <w:r>
        <w:t>five</w:t>
      </w:r>
      <w:r w:rsidR="00614D4F">
        <w:t xml:space="preserve"> students who did not successfully complete the course (i.e. with a “C” or better) </w:t>
      </w:r>
      <w:r w:rsidR="00334277">
        <w:t xml:space="preserve">since the last Program Review </w:t>
      </w:r>
      <w:r w:rsidR="00614D4F">
        <w:t xml:space="preserve">were </w:t>
      </w:r>
      <w:r>
        <w:t xml:space="preserve">female.  The students ranged from 19 to 30 years </w:t>
      </w:r>
      <w:r w:rsidR="00AE642E">
        <w:t xml:space="preserve">of age </w:t>
      </w:r>
      <w:r>
        <w:t xml:space="preserve">and </w:t>
      </w:r>
      <w:r w:rsidR="00AE642E">
        <w:t xml:space="preserve">were </w:t>
      </w:r>
      <w:r>
        <w:t xml:space="preserve">of various ethnic backgrounds (1 Vietnamese, 1 </w:t>
      </w:r>
      <w:r w:rsidR="00614D4F">
        <w:t>African-American</w:t>
      </w:r>
      <w:r>
        <w:t xml:space="preserve">, 1 Hispanic, 1 Asian-Indian, and 1 Caucasian).  </w:t>
      </w:r>
      <w:r w:rsidR="00614D4F" w:rsidRPr="00AE642E">
        <w:t xml:space="preserve">In identifying </w:t>
      </w:r>
      <w:r w:rsidR="00430FDB" w:rsidRPr="00AE642E">
        <w:t xml:space="preserve">possible </w:t>
      </w:r>
      <w:r w:rsidR="00614D4F" w:rsidRPr="00AE642E">
        <w:t>cause</w:t>
      </w:r>
      <w:r w:rsidR="00430FDB" w:rsidRPr="00AE642E">
        <w:t>s</w:t>
      </w:r>
      <w:r w:rsidR="00614D4F" w:rsidRPr="00AE642E">
        <w:t xml:space="preserve"> of unsuccessful course completion, program faculty learned that </w:t>
      </w:r>
      <w:r w:rsidR="00AE642E">
        <w:t>four of the students were experiencing stress factors related to personal family problems.  One student expressed that she felt she may have a learning disability (LD), but did not want to look into the diagnostic process needed to pursue special services from the Disabilities Support Program (DSP) office.</w:t>
      </w:r>
      <w:r w:rsidR="00430FDB" w:rsidRPr="00AE642E">
        <w:t xml:space="preserve"> </w:t>
      </w:r>
      <w:r w:rsidR="00AE642E">
        <w:t xml:space="preserve"> All five</w:t>
      </w:r>
      <w:r w:rsidRPr="00AE642E">
        <w:t xml:space="preserve"> </w:t>
      </w:r>
      <w:r w:rsidR="00430FDB" w:rsidRPr="00AE642E">
        <w:t>stude</w:t>
      </w:r>
      <w:r w:rsidR="00AE642E">
        <w:t>nts chose to stay in the course</w:t>
      </w:r>
      <w:r w:rsidRPr="00AE642E">
        <w:t xml:space="preserve"> </w:t>
      </w:r>
      <w:r w:rsidR="00430FDB" w:rsidRPr="00AE642E">
        <w:t>because they valued the experience and knowledge</w:t>
      </w:r>
      <w:r w:rsidR="00853583" w:rsidRPr="00AE642E">
        <w:t xml:space="preserve"> that </w:t>
      </w:r>
      <w:r w:rsidR="00430FDB" w:rsidRPr="00AE642E">
        <w:t>they were gaining.</w:t>
      </w:r>
      <w:r w:rsidR="004A77EE" w:rsidRPr="00570D73">
        <w:t xml:space="preserve"> </w:t>
      </w:r>
    </w:p>
    <w:p w:rsidR="00430FDB" w:rsidRPr="00570D73" w:rsidRDefault="00430FDB" w:rsidP="006D215E"/>
    <w:p w:rsidR="00AE642E" w:rsidRDefault="00430FDB" w:rsidP="006D215E">
      <w:r w:rsidRPr="00570D73">
        <w:t xml:space="preserve">It is important to note that not all students who successfully completed the course have passed the </w:t>
      </w:r>
      <w:r w:rsidR="0049290C" w:rsidRPr="00570D73">
        <w:t xml:space="preserve">state </w:t>
      </w:r>
      <w:r w:rsidRPr="00570D73">
        <w:t xml:space="preserve">certification exam (please refer to Certification Pass Rates on </w:t>
      </w:r>
      <w:r w:rsidRPr="00EA58CC">
        <w:t>page 3</w:t>
      </w:r>
      <w:r w:rsidRPr="00570D73">
        <w:t>).</w:t>
      </w:r>
      <w:r w:rsidR="0049290C" w:rsidRPr="00570D73">
        <w:t xml:space="preserve">  Only those who successfully complete the course are eligible to take the exam.  Also, not all students who successfully completed the course have opted to take state certification exam (either due to lack of funding to pay the $90 examination fee</w:t>
      </w:r>
      <w:r w:rsidR="00AE642E">
        <w:t>,</w:t>
      </w:r>
      <w:r w:rsidR="004A77EE" w:rsidRPr="00570D73">
        <w:t xml:space="preserve"> or</w:t>
      </w:r>
      <w:r w:rsidR="0049290C" w:rsidRPr="00570D73">
        <w:t xml:space="preserve"> the</w:t>
      </w:r>
      <w:r w:rsidR="004A77EE" w:rsidRPr="00570D73">
        <w:t>y</w:t>
      </w:r>
      <w:r w:rsidR="0049290C" w:rsidRPr="00570D73">
        <w:t xml:space="preserve"> </w:t>
      </w:r>
      <w:r w:rsidR="004A77EE" w:rsidRPr="00570D73">
        <w:t xml:space="preserve">wanted </w:t>
      </w:r>
      <w:r w:rsidR="0049290C" w:rsidRPr="00570D73">
        <w:t xml:space="preserve">to continue </w:t>
      </w:r>
      <w:r w:rsidR="0049290C" w:rsidRPr="00134B49">
        <w:t>tak</w:t>
      </w:r>
      <w:r w:rsidR="004A77EE" w:rsidRPr="00134B49">
        <w:t>in</w:t>
      </w:r>
      <w:r w:rsidR="00853583" w:rsidRPr="00134B49">
        <w:t>g n</w:t>
      </w:r>
      <w:r w:rsidR="0049290C" w:rsidRPr="00570D73">
        <w:t xml:space="preserve">ursing courses without working as CNAs).  </w:t>
      </w:r>
      <w:r w:rsidR="00EA58CC">
        <w:t xml:space="preserve">Since the last Program Review, </w:t>
      </w:r>
      <w:r w:rsidR="00AE642E">
        <w:t xml:space="preserve">all students who took the certification exam passed the written component; 10 </w:t>
      </w:r>
      <w:r w:rsidR="0049290C" w:rsidRPr="00AE642E">
        <w:t xml:space="preserve">students </w:t>
      </w:r>
      <w:r w:rsidR="00AE642E">
        <w:t>failed the skills component.</w:t>
      </w:r>
    </w:p>
    <w:p w:rsidR="00AE642E" w:rsidRDefault="00AE642E" w:rsidP="006D215E">
      <w:pPr>
        <w:rPr>
          <w:b/>
        </w:rPr>
      </w:pPr>
    </w:p>
    <w:p w:rsidR="00430FDB" w:rsidRPr="0016547A" w:rsidRDefault="0049290C" w:rsidP="006D215E">
      <w:pPr>
        <w:rPr>
          <w:b/>
        </w:rPr>
      </w:pPr>
      <w:r w:rsidRPr="0016547A">
        <w:rPr>
          <w:b/>
        </w:rPr>
        <w:t>Demographics</w:t>
      </w:r>
      <w:r w:rsidR="00B25DFA">
        <w:rPr>
          <w:b/>
        </w:rPr>
        <w:t xml:space="preserve"> of those who failed the certification exam</w:t>
      </w:r>
      <w:r w:rsidRPr="0016547A">
        <w:rPr>
          <w:b/>
        </w:rPr>
        <w:t>:</w:t>
      </w:r>
    </w:p>
    <w:p w:rsidR="0049290C" w:rsidRDefault="00B25DFA" w:rsidP="004832D6">
      <w:pPr>
        <w:pStyle w:val="ListParagraph"/>
        <w:numPr>
          <w:ilvl w:val="0"/>
          <w:numId w:val="6"/>
        </w:numPr>
      </w:pPr>
      <w:r>
        <w:t>All 10 were f</w:t>
      </w:r>
      <w:r w:rsidR="0049290C">
        <w:t>emale</w:t>
      </w:r>
    </w:p>
    <w:p w:rsidR="0049290C" w:rsidRDefault="00B25DFA" w:rsidP="004832D6">
      <w:pPr>
        <w:pStyle w:val="ListParagraph"/>
        <w:numPr>
          <w:ilvl w:val="0"/>
          <w:numId w:val="6"/>
        </w:numPr>
      </w:pPr>
      <w:r>
        <w:t xml:space="preserve">7 ages 20-24; 3 </w:t>
      </w:r>
      <w:r w:rsidR="0049290C">
        <w:t>age</w:t>
      </w:r>
      <w:r>
        <w:t>s 25-29</w:t>
      </w:r>
    </w:p>
    <w:p w:rsidR="00DD32B1" w:rsidRDefault="00B25DFA" w:rsidP="00DD32B1">
      <w:pPr>
        <w:pStyle w:val="ListParagraph"/>
        <w:numPr>
          <w:ilvl w:val="0"/>
          <w:numId w:val="6"/>
        </w:numPr>
      </w:pPr>
      <w:r>
        <w:t>6</w:t>
      </w:r>
      <w:r w:rsidR="00DD32B1">
        <w:t xml:space="preserve"> Asian/Vietnamese;</w:t>
      </w:r>
      <w:r w:rsidR="00DD32B1" w:rsidRPr="00DD32B1">
        <w:t xml:space="preserve"> </w:t>
      </w:r>
      <w:r>
        <w:t>2 Filipino; 1</w:t>
      </w:r>
      <w:r w:rsidR="00DD32B1">
        <w:t xml:space="preserve"> Hispanic; 1 </w:t>
      </w:r>
      <w:r>
        <w:t>Caucasian</w:t>
      </w:r>
    </w:p>
    <w:p w:rsidR="00DD32B1" w:rsidRDefault="00DD32B1" w:rsidP="00DD32B1">
      <w:pPr>
        <w:pStyle w:val="ListParagraph"/>
      </w:pPr>
    </w:p>
    <w:p w:rsidR="00DD32B1" w:rsidRDefault="00DD32B1" w:rsidP="00DD32B1">
      <w:r w:rsidRPr="009F6D8D">
        <w:t xml:space="preserve">The demographics for those who did not pass the certification exam are consistent with the overall demographics of the Program and of the nursing general course (i.e. most being female, in between the ages of 20-29, </w:t>
      </w:r>
      <w:r w:rsidR="007F3464" w:rsidRPr="009F6D8D">
        <w:t xml:space="preserve">of </w:t>
      </w:r>
      <w:r w:rsidR="00013C9D" w:rsidRPr="009F6D8D">
        <w:t>Vietnamese</w:t>
      </w:r>
      <w:r w:rsidR="007F3464" w:rsidRPr="009F6D8D">
        <w:t xml:space="preserve"> or Hispanic descent).</w:t>
      </w:r>
    </w:p>
    <w:p w:rsidR="00013C9D" w:rsidRDefault="00013C9D" w:rsidP="00DD32B1"/>
    <w:p w:rsidR="00DD32B1" w:rsidRDefault="00CA59D4" w:rsidP="00DD32B1">
      <w:r>
        <w:t xml:space="preserve">At least </w:t>
      </w:r>
      <w:r w:rsidR="0034441B">
        <w:t>19</w:t>
      </w:r>
      <w:r w:rsidR="00013C9D">
        <w:t xml:space="preserve"> </w:t>
      </w:r>
      <w:r>
        <w:t xml:space="preserve">students who completed NURS109 </w:t>
      </w:r>
      <w:r w:rsidR="007F3464">
        <w:t xml:space="preserve">since the last Program Review </w:t>
      </w:r>
      <w:r>
        <w:t xml:space="preserve">are currently employed within the healthcare field.  </w:t>
      </w:r>
    </w:p>
    <w:p w:rsidR="00013C9D" w:rsidRDefault="00013C9D" w:rsidP="00DD32B1">
      <w:pPr>
        <w:rPr>
          <w:b/>
          <w:i/>
        </w:rPr>
      </w:pPr>
    </w:p>
    <w:p w:rsidR="00DD32B1" w:rsidRDefault="00543C06" w:rsidP="00DD32B1">
      <w:pPr>
        <w:rPr>
          <w:b/>
          <w:i/>
        </w:rPr>
      </w:pPr>
      <w:r w:rsidRPr="00DD32B1">
        <w:rPr>
          <w:b/>
          <w:i/>
        </w:rPr>
        <w:t>Advisory Boards and/or Professional Organizations</w:t>
      </w:r>
    </w:p>
    <w:p w:rsidR="00DD32B1" w:rsidRDefault="00437108" w:rsidP="00DD32B1">
      <w:r>
        <w:t xml:space="preserve">Currently, there is no </w:t>
      </w:r>
      <w:r w:rsidR="00650A43">
        <w:t>advisory board for the program/course.</w:t>
      </w:r>
      <w:r>
        <w:t xml:space="preserve">  </w:t>
      </w:r>
      <w:r w:rsidR="003132B6">
        <w:t>The program director will collaborate with Dean Herrera to develop an advisory group</w:t>
      </w:r>
    </w:p>
    <w:p w:rsidR="00117FE3" w:rsidRDefault="00117FE3" w:rsidP="00543C06">
      <w:pPr>
        <w:pStyle w:val="Heading1"/>
      </w:pPr>
    </w:p>
    <w:p w:rsidR="00543C06" w:rsidRDefault="00543C06" w:rsidP="00543C06">
      <w:pPr>
        <w:pStyle w:val="Heading1"/>
      </w:pPr>
      <w:r>
        <w:t>PART B:  Curriculum</w:t>
      </w:r>
    </w:p>
    <w:p w:rsidR="00543C06" w:rsidRDefault="00543C06" w:rsidP="00543C06"/>
    <w:p w:rsidR="00543C06" w:rsidRPr="002D3F2C" w:rsidRDefault="00543C06" w:rsidP="00543C06">
      <w:pPr>
        <w:rPr>
          <w:b/>
          <w:i/>
        </w:rPr>
      </w:pPr>
      <w:r w:rsidRPr="002D3F2C">
        <w:rPr>
          <w:b/>
          <w:i/>
        </w:rPr>
        <w:t>Courses offered</w:t>
      </w:r>
    </w:p>
    <w:p w:rsidR="00543C06" w:rsidRPr="004A77EE" w:rsidRDefault="00C56AD9" w:rsidP="00543C06">
      <w:pPr>
        <w:rPr>
          <w:color w:val="FF0000"/>
        </w:rPr>
      </w:pPr>
      <w:r>
        <w:t>Currently NURS109 is the only course offered in the Nurse Assistant</w:t>
      </w:r>
      <w:r w:rsidR="007F3464">
        <w:t>/Home Health Aide</w:t>
      </w:r>
      <w:r>
        <w:t xml:space="preserve"> Training Pro</w:t>
      </w:r>
      <w:r w:rsidR="007F3464">
        <w:t xml:space="preserve">gram.  </w:t>
      </w:r>
      <w:r w:rsidR="007F3464" w:rsidRPr="00650A43">
        <w:t>Depending on workforce demands and the occupational outlook for this particular field, the expansion of the program (i.e., adding more clinical sections) may be considered.</w:t>
      </w:r>
    </w:p>
    <w:p w:rsidR="00C56AD9" w:rsidRPr="00C56AD9" w:rsidRDefault="00C56AD9" w:rsidP="00543C06"/>
    <w:p w:rsidR="00543C06" w:rsidRDefault="00543C06" w:rsidP="00543C06">
      <w:pPr>
        <w:rPr>
          <w:b/>
          <w:i/>
        </w:rPr>
      </w:pPr>
      <w:r w:rsidRPr="002D3F2C">
        <w:rPr>
          <w:b/>
          <w:i/>
        </w:rPr>
        <w:t>How has program remained current in the discipline?</w:t>
      </w:r>
    </w:p>
    <w:p w:rsidR="005F1ED6" w:rsidRPr="003B74D3" w:rsidRDefault="002D3F2C" w:rsidP="004832D6">
      <w:pPr>
        <w:pStyle w:val="ListParagraph"/>
        <w:numPr>
          <w:ilvl w:val="0"/>
          <w:numId w:val="7"/>
        </w:numPr>
      </w:pPr>
      <w:r>
        <w:t xml:space="preserve">The program faculty </w:t>
      </w:r>
      <w:r w:rsidR="00CA59D4">
        <w:t xml:space="preserve">utilizes the </w:t>
      </w:r>
      <w:r w:rsidR="00CA59D4" w:rsidRPr="00570D73">
        <w:t xml:space="preserve">most </w:t>
      </w:r>
      <w:r w:rsidR="004A77EE" w:rsidRPr="00570D73">
        <w:t>current</w:t>
      </w:r>
      <w:r w:rsidR="00CA59D4" w:rsidRPr="00570D73">
        <w:t xml:space="preserve"> State-approved Model Nursing Assistant Curriculum (the 2010 version, offered through</w:t>
      </w:r>
      <w:r w:rsidR="00CA59D4">
        <w:t xml:space="preserve"> The California Community College Health Care Initiative and the Butte </w:t>
      </w:r>
      <w:r w:rsidR="00CA59D4" w:rsidRPr="003B74D3">
        <w:t xml:space="preserve">College Regional Health Occupations Resource Center).  </w:t>
      </w:r>
      <w:r w:rsidR="005F1ED6" w:rsidRPr="003B74D3">
        <w:t xml:space="preserve"> </w:t>
      </w:r>
    </w:p>
    <w:p w:rsidR="002D3F2C" w:rsidRPr="005F1ED6" w:rsidRDefault="005F1ED6" w:rsidP="004832D6">
      <w:pPr>
        <w:pStyle w:val="ListParagraph"/>
        <w:numPr>
          <w:ilvl w:val="0"/>
          <w:numId w:val="7"/>
        </w:numPr>
      </w:pPr>
      <w:r w:rsidRPr="003B74D3">
        <w:t xml:space="preserve">The program faculty also utilizes the </w:t>
      </w:r>
      <w:r w:rsidR="003B74D3">
        <w:t>2013</w:t>
      </w:r>
      <w:r>
        <w:t xml:space="preserve"> edition of </w:t>
      </w:r>
      <w:r w:rsidRPr="005F1ED6">
        <w:rPr>
          <w:i/>
        </w:rPr>
        <w:t xml:space="preserve">Hartman’s Nursing Assistant Care.  </w:t>
      </w:r>
    </w:p>
    <w:p w:rsidR="005F1ED6" w:rsidRDefault="005F1ED6" w:rsidP="004832D6">
      <w:pPr>
        <w:pStyle w:val="ListParagraph"/>
        <w:numPr>
          <w:ilvl w:val="0"/>
          <w:numId w:val="7"/>
        </w:numPr>
      </w:pPr>
      <w:r>
        <w:t xml:space="preserve">The program faculty </w:t>
      </w:r>
      <w:r w:rsidR="003B74D3">
        <w:t>has</w:t>
      </w:r>
      <w:r w:rsidR="007F3464">
        <w:t xml:space="preserve"> affiliation</w:t>
      </w:r>
      <w:r>
        <w:t xml:space="preserve"> with the Santa Clara Long Term Care Nurses </w:t>
      </w:r>
      <w:r w:rsidRPr="00570D73">
        <w:t>Council</w:t>
      </w:r>
      <w:r w:rsidR="004A77EE" w:rsidRPr="00570D73">
        <w:t>.</w:t>
      </w:r>
      <w:r w:rsidRPr="00570D73">
        <w:t xml:space="preserve"> </w:t>
      </w:r>
      <w:r w:rsidR="004A77EE" w:rsidRPr="00570D73">
        <w:t>T</w:t>
      </w:r>
      <w:r w:rsidRPr="00570D73">
        <w:t>he</w:t>
      </w:r>
      <w:r>
        <w:t xml:space="preserve"> Council provides in-service education on current topics of interest related to long-term care.</w:t>
      </w:r>
    </w:p>
    <w:p w:rsidR="005F1ED6" w:rsidRDefault="005F1ED6" w:rsidP="00543C06">
      <w:pPr>
        <w:rPr>
          <w:i/>
        </w:rPr>
      </w:pPr>
    </w:p>
    <w:p w:rsidR="00543C06" w:rsidRDefault="00543C06" w:rsidP="00543C06">
      <w:pPr>
        <w:rPr>
          <w:b/>
          <w:i/>
        </w:rPr>
      </w:pPr>
      <w:r w:rsidRPr="005F1ED6">
        <w:rPr>
          <w:b/>
          <w:i/>
        </w:rPr>
        <w:t>Course Outlines</w:t>
      </w:r>
    </w:p>
    <w:p w:rsidR="00151938" w:rsidRPr="00B81009" w:rsidRDefault="00B81009" w:rsidP="00543C06">
      <w:r>
        <w:t xml:space="preserve">The following course outline is based on the state required topics presented in the 2010 Model Nursing </w:t>
      </w:r>
      <w:r w:rsidR="00C06509">
        <w:t xml:space="preserve">Assistant </w:t>
      </w:r>
      <w:r>
        <w:t>Curriculum</w:t>
      </w:r>
      <w:r w:rsidR="00C06509">
        <w:t xml:space="preserve"> and wi</w:t>
      </w:r>
      <w:r>
        <w:t xml:space="preserve">ll be </w:t>
      </w:r>
      <w:r w:rsidR="00853583">
        <w:t>reviewed either every 6 years or</w:t>
      </w:r>
      <w:r w:rsidR="004A77EE">
        <w:rPr>
          <w:color w:val="FF0000"/>
        </w:rPr>
        <w:t xml:space="preserve"> </w:t>
      </w:r>
      <w:r w:rsidR="004A77EE" w:rsidRPr="00570D73">
        <w:t>sooner if</w:t>
      </w:r>
      <w:r w:rsidR="00C06509" w:rsidRPr="00570D73">
        <w:t xml:space="preserve"> an updated</w:t>
      </w:r>
      <w:r w:rsidR="00C06509">
        <w:t xml:space="preserve"> version of the model curriculum comes out, whichever is first:</w:t>
      </w:r>
    </w:p>
    <w:p w:rsidR="00151938" w:rsidRDefault="00151938" w:rsidP="00151938">
      <w:pPr>
        <w:pStyle w:val="Header"/>
        <w:rPr>
          <w:color w:val="333333"/>
          <w:u w:val="single"/>
        </w:rPr>
      </w:pPr>
      <w:r>
        <w:rPr>
          <w:color w:val="333333"/>
        </w:rPr>
        <w:t xml:space="preserve">1)  </w:t>
      </w:r>
      <w:r>
        <w:rPr>
          <w:color w:val="333333"/>
          <w:u w:val="single"/>
        </w:rPr>
        <w:t>Introduction</w:t>
      </w:r>
    </w:p>
    <w:p w:rsidR="00151938" w:rsidRDefault="00151938" w:rsidP="00151938">
      <w:pPr>
        <w:pStyle w:val="Header"/>
        <w:rPr>
          <w:color w:val="333333"/>
        </w:rPr>
      </w:pPr>
      <w:r>
        <w:rPr>
          <w:color w:val="333333"/>
        </w:rPr>
        <w:t>A.  Role and responsibilities of the Certified Nursing Assistant</w:t>
      </w:r>
    </w:p>
    <w:p w:rsidR="00151938" w:rsidRPr="004A77EE" w:rsidRDefault="00151938" w:rsidP="00151938">
      <w:pPr>
        <w:pStyle w:val="Header"/>
        <w:rPr>
          <w:color w:val="FF0000"/>
        </w:rPr>
      </w:pPr>
      <w:r>
        <w:rPr>
          <w:color w:val="333333"/>
        </w:rPr>
        <w:t>B.  Title 22</w:t>
      </w:r>
      <w:r w:rsidR="004443D3">
        <w:rPr>
          <w:color w:val="333333"/>
        </w:rPr>
        <w:t>:  State Regulations pertaining to Certified Nursing Assistant Programs</w:t>
      </w:r>
    </w:p>
    <w:p w:rsidR="00151938" w:rsidRDefault="00151938" w:rsidP="00151938">
      <w:pPr>
        <w:pStyle w:val="Header"/>
        <w:rPr>
          <w:color w:val="333333"/>
        </w:rPr>
      </w:pPr>
      <w:r>
        <w:rPr>
          <w:color w:val="333333"/>
        </w:rPr>
        <w:t>C.  Requirements for nurse assistant certification</w:t>
      </w:r>
    </w:p>
    <w:p w:rsidR="00151938" w:rsidRDefault="00151938" w:rsidP="00151938">
      <w:pPr>
        <w:pStyle w:val="Header"/>
        <w:rPr>
          <w:color w:val="333333"/>
        </w:rPr>
      </w:pPr>
      <w:r>
        <w:rPr>
          <w:color w:val="333333"/>
        </w:rPr>
        <w:t>D.  Professionalism</w:t>
      </w:r>
    </w:p>
    <w:p w:rsidR="00151938" w:rsidRDefault="00151938" w:rsidP="00151938">
      <w:pPr>
        <w:pStyle w:val="Header"/>
        <w:rPr>
          <w:color w:val="333333"/>
        </w:rPr>
      </w:pPr>
      <w:r>
        <w:rPr>
          <w:color w:val="333333"/>
        </w:rPr>
        <w:t>E.  Ethics and confidentiality</w:t>
      </w:r>
    </w:p>
    <w:p w:rsidR="004D2862" w:rsidRDefault="004D2862" w:rsidP="00151938">
      <w:pPr>
        <w:pStyle w:val="Header"/>
        <w:rPr>
          <w:color w:val="333333"/>
        </w:rPr>
      </w:pPr>
    </w:p>
    <w:p w:rsidR="00151938" w:rsidRDefault="00151938" w:rsidP="00151938">
      <w:pPr>
        <w:pStyle w:val="Header"/>
        <w:rPr>
          <w:color w:val="333333"/>
          <w:u w:val="single"/>
        </w:rPr>
      </w:pPr>
      <w:r>
        <w:rPr>
          <w:color w:val="333333"/>
        </w:rPr>
        <w:t xml:space="preserve">2)  </w:t>
      </w:r>
      <w:r>
        <w:rPr>
          <w:color w:val="333333"/>
          <w:u w:val="single"/>
        </w:rPr>
        <w:t>Patients' Rights</w:t>
      </w:r>
    </w:p>
    <w:p w:rsidR="00151938" w:rsidRDefault="00151938" w:rsidP="00151938">
      <w:pPr>
        <w:pStyle w:val="Header"/>
        <w:rPr>
          <w:color w:val="333333"/>
        </w:rPr>
      </w:pPr>
      <w:r>
        <w:rPr>
          <w:color w:val="333333"/>
        </w:rPr>
        <w:t>A.  Title 22</w:t>
      </w:r>
    </w:p>
    <w:p w:rsidR="00151938" w:rsidRDefault="00151938" w:rsidP="00151938">
      <w:pPr>
        <w:pStyle w:val="Header"/>
        <w:rPr>
          <w:color w:val="333333"/>
        </w:rPr>
      </w:pPr>
      <w:r>
        <w:rPr>
          <w:color w:val="333333"/>
        </w:rPr>
        <w:t>B.  Health and Safety Code</w:t>
      </w:r>
    </w:p>
    <w:p w:rsidR="00151938" w:rsidRDefault="00151938" w:rsidP="00151938">
      <w:pPr>
        <w:pStyle w:val="Header"/>
        <w:rPr>
          <w:color w:val="FF0000"/>
        </w:rPr>
      </w:pPr>
      <w:r>
        <w:rPr>
          <w:color w:val="333333"/>
        </w:rPr>
        <w:t>C.  Code of Federal Regulations</w:t>
      </w:r>
      <w:r w:rsidR="004A77EE">
        <w:rPr>
          <w:color w:val="333333"/>
        </w:rPr>
        <w:t xml:space="preserve"> </w:t>
      </w:r>
      <w:r w:rsidR="004443D3">
        <w:rPr>
          <w:color w:val="333333"/>
        </w:rPr>
        <w:t>regarding Nurse Aide Training and Competency Evaluation</w:t>
      </w:r>
    </w:p>
    <w:p w:rsidR="004443D3" w:rsidRDefault="004443D3" w:rsidP="00151938">
      <w:pPr>
        <w:pStyle w:val="Header"/>
        <w:rPr>
          <w:color w:val="333333"/>
        </w:rPr>
      </w:pPr>
    </w:p>
    <w:p w:rsidR="00151938" w:rsidRDefault="00151938" w:rsidP="00151938">
      <w:pPr>
        <w:pStyle w:val="Header"/>
        <w:rPr>
          <w:color w:val="333333"/>
          <w:u w:val="single"/>
        </w:rPr>
      </w:pPr>
      <w:r>
        <w:rPr>
          <w:color w:val="333333"/>
        </w:rPr>
        <w:t xml:space="preserve">3)  </w:t>
      </w:r>
      <w:r>
        <w:rPr>
          <w:color w:val="333333"/>
          <w:u w:val="single"/>
        </w:rPr>
        <w:t>Communication and Interpersonal Skills</w:t>
      </w:r>
    </w:p>
    <w:p w:rsidR="00151938" w:rsidRDefault="00151938" w:rsidP="00151938">
      <w:pPr>
        <w:pStyle w:val="Header"/>
        <w:rPr>
          <w:color w:val="333333"/>
        </w:rPr>
      </w:pPr>
      <w:r>
        <w:rPr>
          <w:color w:val="333333"/>
        </w:rPr>
        <w:t>A.  Communications</w:t>
      </w:r>
    </w:p>
    <w:p w:rsidR="00151938" w:rsidRDefault="00151938" w:rsidP="00151938">
      <w:pPr>
        <w:pStyle w:val="Header"/>
        <w:rPr>
          <w:color w:val="333333"/>
        </w:rPr>
      </w:pPr>
      <w:r>
        <w:rPr>
          <w:color w:val="333333"/>
        </w:rPr>
        <w:t>B.  Defense mechanisms</w:t>
      </w:r>
    </w:p>
    <w:p w:rsidR="00151938" w:rsidRDefault="00151938" w:rsidP="00151938">
      <w:pPr>
        <w:pStyle w:val="Header"/>
        <w:rPr>
          <w:color w:val="333333"/>
        </w:rPr>
      </w:pPr>
      <w:r>
        <w:rPr>
          <w:color w:val="333333"/>
        </w:rPr>
        <w:t>C.  Socio</w:t>
      </w:r>
      <w:r w:rsidR="00A566C6">
        <w:rPr>
          <w:color w:val="333333"/>
        </w:rPr>
        <w:t>-</w:t>
      </w:r>
      <w:r>
        <w:rPr>
          <w:color w:val="333333"/>
        </w:rPr>
        <w:t>cultural factors</w:t>
      </w:r>
    </w:p>
    <w:p w:rsidR="00151938" w:rsidRDefault="00151938" w:rsidP="00151938">
      <w:pPr>
        <w:pStyle w:val="Header"/>
        <w:rPr>
          <w:color w:val="333333"/>
        </w:rPr>
      </w:pPr>
      <w:r>
        <w:rPr>
          <w:color w:val="333333"/>
        </w:rPr>
        <w:t>D.  Attitudes- illness/health care</w:t>
      </w:r>
    </w:p>
    <w:p w:rsidR="00151938" w:rsidRDefault="00151938" w:rsidP="00151938">
      <w:pPr>
        <w:pStyle w:val="Header"/>
        <w:rPr>
          <w:color w:val="333333"/>
        </w:rPr>
      </w:pPr>
      <w:r>
        <w:rPr>
          <w:color w:val="333333"/>
        </w:rPr>
        <w:t>E.  Family interaction</w:t>
      </w:r>
    </w:p>
    <w:p w:rsidR="00117FE3" w:rsidRDefault="00117FE3" w:rsidP="00151938">
      <w:pPr>
        <w:pStyle w:val="Header"/>
        <w:rPr>
          <w:color w:val="333333"/>
        </w:rPr>
      </w:pPr>
    </w:p>
    <w:p w:rsidR="00151938" w:rsidRDefault="00151938" w:rsidP="00151938">
      <w:pPr>
        <w:pStyle w:val="Header"/>
        <w:rPr>
          <w:color w:val="333333"/>
          <w:u w:val="single"/>
        </w:rPr>
      </w:pPr>
      <w:r>
        <w:rPr>
          <w:color w:val="333333"/>
        </w:rPr>
        <w:t xml:space="preserve">4)  </w:t>
      </w:r>
      <w:r>
        <w:rPr>
          <w:color w:val="333333"/>
          <w:u w:val="single"/>
        </w:rPr>
        <w:t>Prevention and Management of Catastrophe and Unusual Occurrences</w:t>
      </w:r>
    </w:p>
    <w:p w:rsidR="00151938" w:rsidRPr="004A77EE" w:rsidRDefault="00151938" w:rsidP="00151938">
      <w:pPr>
        <w:pStyle w:val="Header"/>
        <w:rPr>
          <w:color w:val="FF0000"/>
        </w:rPr>
      </w:pPr>
      <w:r>
        <w:rPr>
          <w:color w:val="333333"/>
        </w:rPr>
        <w:t>A.  Emergency</w:t>
      </w:r>
      <w:r w:rsidR="004A77EE" w:rsidRPr="00570D73">
        <w:t xml:space="preserve"> </w:t>
      </w:r>
      <w:r w:rsidR="00570D73" w:rsidRPr="00570D73">
        <w:t>Care Procedures</w:t>
      </w:r>
    </w:p>
    <w:p w:rsidR="00151938" w:rsidRDefault="00151938" w:rsidP="00151938">
      <w:pPr>
        <w:pStyle w:val="Header"/>
        <w:rPr>
          <w:color w:val="333333"/>
        </w:rPr>
      </w:pPr>
      <w:r>
        <w:rPr>
          <w:color w:val="333333"/>
        </w:rPr>
        <w:t>B.  General safety rules</w:t>
      </w:r>
    </w:p>
    <w:p w:rsidR="00151938" w:rsidRDefault="00151938" w:rsidP="00151938">
      <w:pPr>
        <w:pStyle w:val="Header"/>
        <w:rPr>
          <w:color w:val="333333"/>
        </w:rPr>
      </w:pPr>
      <w:r>
        <w:rPr>
          <w:color w:val="333333"/>
        </w:rPr>
        <w:t>C.  Fire and disaster plans</w:t>
      </w:r>
    </w:p>
    <w:p w:rsidR="00151938" w:rsidRDefault="00151938" w:rsidP="00151938">
      <w:pPr>
        <w:pStyle w:val="Header"/>
        <w:rPr>
          <w:color w:val="333333"/>
        </w:rPr>
      </w:pPr>
      <w:r>
        <w:rPr>
          <w:color w:val="333333"/>
        </w:rPr>
        <w:t>D.  Roles and procedures for C.N.A.</w:t>
      </w:r>
    </w:p>
    <w:p w:rsidR="00151938" w:rsidRDefault="00151938" w:rsidP="00151938">
      <w:pPr>
        <w:pStyle w:val="Header"/>
        <w:rPr>
          <w:color w:val="333333"/>
        </w:rPr>
      </w:pPr>
      <w:r>
        <w:rPr>
          <w:color w:val="333333"/>
        </w:rPr>
        <w:t>E.  Patient Safety</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5)  </w:t>
      </w:r>
      <w:r>
        <w:rPr>
          <w:color w:val="333333"/>
          <w:u w:val="single"/>
        </w:rPr>
        <w:t>Body Mechanics</w:t>
      </w:r>
    </w:p>
    <w:p w:rsidR="00151938" w:rsidRDefault="00151938" w:rsidP="00151938">
      <w:pPr>
        <w:pStyle w:val="Header"/>
        <w:rPr>
          <w:color w:val="333333"/>
        </w:rPr>
      </w:pPr>
      <w:r>
        <w:rPr>
          <w:color w:val="333333"/>
        </w:rPr>
        <w:t>A.  Basic body mechanics</w:t>
      </w:r>
    </w:p>
    <w:p w:rsidR="00151938" w:rsidRDefault="00151938" w:rsidP="00151938">
      <w:pPr>
        <w:pStyle w:val="Header"/>
        <w:rPr>
          <w:color w:val="333333"/>
        </w:rPr>
      </w:pPr>
      <w:r>
        <w:rPr>
          <w:color w:val="333333"/>
        </w:rPr>
        <w:t>B.  Transfer techniques</w:t>
      </w:r>
    </w:p>
    <w:p w:rsidR="00151938" w:rsidRPr="004A77EE" w:rsidRDefault="00151938" w:rsidP="00151938">
      <w:pPr>
        <w:pStyle w:val="Header"/>
        <w:rPr>
          <w:color w:val="FF0000"/>
        </w:rPr>
      </w:pPr>
      <w:r>
        <w:rPr>
          <w:color w:val="333333"/>
        </w:rPr>
        <w:t>C.  Ambulation</w:t>
      </w:r>
      <w:r w:rsidR="004A77EE">
        <w:rPr>
          <w:color w:val="333333"/>
        </w:rPr>
        <w:t xml:space="preserve"> </w:t>
      </w:r>
      <w:r w:rsidR="004A77EE" w:rsidRPr="00570D73">
        <w:t>techniques</w:t>
      </w:r>
    </w:p>
    <w:p w:rsidR="00151938" w:rsidRDefault="00151938" w:rsidP="00151938">
      <w:pPr>
        <w:pStyle w:val="Header"/>
        <w:rPr>
          <w:color w:val="333333"/>
        </w:rPr>
      </w:pPr>
      <w:r>
        <w:rPr>
          <w:color w:val="333333"/>
        </w:rPr>
        <w:t>D.  Proper body mechanics/positioning techniques</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6)  </w:t>
      </w:r>
      <w:r>
        <w:rPr>
          <w:color w:val="333333"/>
          <w:u w:val="single"/>
        </w:rPr>
        <w:t>Medical and Surgical Asepsis</w:t>
      </w:r>
    </w:p>
    <w:p w:rsidR="00151938" w:rsidRDefault="00151938" w:rsidP="00151938">
      <w:pPr>
        <w:pStyle w:val="Header"/>
        <w:rPr>
          <w:color w:val="333333"/>
        </w:rPr>
      </w:pPr>
      <w:r>
        <w:rPr>
          <w:color w:val="333333"/>
        </w:rPr>
        <w:t>A.  Microorganisms</w:t>
      </w:r>
    </w:p>
    <w:p w:rsidR="00151938" w:rsidRDefault="00151938" w:rsidP="00151938">
      <w:pPr>
        <w:pStyle w:val="Header"/>
        <w:rPr>
          <w:color w:val="333333"/>
        </w:rPr>
      </w:pPr>
      <w:r>
        <w:rPr>
          <w:color w:val="333333"/>
        </w:rPr>
        <w:t>B.  Universal precautions</w:t>
      </w:r>
    </w:p>
    <w:p w:rsidR="00151938" w:rsidRDefault="00151938" w:rsidP="00151938">
      <w:pPr>
        <w:pStyle w:val="Header"/>
        <w:rPr>
          <w:color w:val="333333"/>
        </w:rPr>
      </w:pPr>
      <w:r>
        <w:rPr>
          <w:color w:val="333333"/>
        </w:rPr>
        <w:t>C.  Principals of asepsis</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7)  </w:t>
      </w:r>
      <w:r>
        <w:rPr>
          <w:color w:val="333333"/>
          <w:u w:val="single"/>
        </w:rPr>
        <w:t>Weights and Measures</w:t>
      </w:r>
    </w:p>
    <w:p w:rsidR="00151938" w:rsidRPr="00570D73" w:rsidRDefault="00151938" w:rsidP="00151938">
      <w:pPr>
        <w:pStyle w:val="Header"/>
      </w:pPr>
      <w:r>
        <w:rPr>
          <w:color w:val="333333"/>
        </w:rPr>
        <w:t>A.  Metric system</w:t>
      </w:r>
    </w:p>
    <w:p w:rsidR="00151938" w:rsidRPr="00570D73" w:rsidRDefault="00151938" w:rsidP="00151938">
      <w:pPr>
        <w:pStyle w:val="Header"/>
      </w:pPr>
      <w:r w:rsidRPr="00570D73">
        <w:t>B.  Weight, length, and liquid volume</w:t>
      </w:r>
      <w:r w:rsidR="00B60977" w:rsidRPr="00570D73">
        <w:t xml:space="preserve"> measurements</w:t>
      </w:r>
    </w:p>
    <w:p w:rsidR="00151938" w:rsidRDefault="00151938" w:rsidP="00151938">
      <w:pPr>
        <w:pStyle w:val="Header"/>
        <w:rPr>
          <w:color w:val="333333"/>
        </w:rPr>
      </w:pPr>
      <w:r>
        <w:rPr>
          <w:color w:val="333333"/>
        </w:rPr>
        <w:t>C.  Military time, i.e., a 24-hour clock</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8)  </w:t>
      </w:r>
      <w:r>
        <w:rPr>
          <w:color w:val="333333"/>
          <w:u w:val="single"/>
        </w:rPr>
        <w:t>Patient Care Skills</w:t>
      </w:r>
    </w:p>
    <w:p w:rsidR="00151938" w:rsidRDefault="00151938" w:rsidP="00151938">
      <w:pPr>
        <w:pStyle w:val="Header"/>
        <w:rPr>
          <w:color w:val="333333"/>
        </w:rPr>
      </w:pPr>
      <w:r>
        <w:rPr>
          <w:color w:val="333333"/>
        </w:rPr>
        <w:t>A.  Bathing/medicinal baths</w:t>
      </w:r>
    </w:p>
    <w:p w:rsidR="00151938" w:rsidRDefault="00151938" w:rsidP="00151938">
      <w:pPr>
        <w:pStyle w:val="Header"/>
        <w:rPr>
          <w:color w:val="333333"/>
        </w:rPr>
      </w:pPr>
      <w:r>
        <w:rPr>
          <w:color w:val="333333"/>
        </w:rPr>
        <w:t>B.  Dressing</w:t>
      </w:r>
    </w:p>
    <w:p w:rsidR="00151938" w:rsidRDefault="00151938" w:rsidP="00151938">
      <w:pPr>
        <w:pStyle w:val="Header"/>
        <w:rPr>
          <w:color w:val="333333"/>
        </w:rPr>
      </w:pPr>
      <w:r>
        <w:rPr>
          <w:color w:val="333333"/>
        </w:rPr>
        <w:t>C.  Oral Hygiene</w:t>
      </w:r>
    </w:p>
    <w:p w:rsidR="00151938" w:rsidRDefault="00151938" w:rsidP="00151938">
      <w:pPr>
        <w:pStyle w:val="Header"/>
        <w:rPr>
          <w:color w:val="333333"/>
        </w:rPr>
      </w:pPr>
      <w:r>
        <w:rPr>
          <w:color w:val="333333"/>
        </w:rPr>
        <w:t>D.  Hair care, shampoo, medicinal shampoo, nail care, shaving</w:t>
      </w:r>
    </w:p>
    <w:p w:rsidR="00151938" w:rsidRDefault="00151938" w:rsidP="00151938">
      <w:pPr>
        <w:pStyle w:val="Header"/>
        <w:rPr>
          <w:color w:val="333333"/>
        </w:rPr>
      </w:pPr>
      <w:r>
        <w:rPr>
          <w:color w:val="333333"/>
        </w:rPr>
        <w:t>E.  Prosthetic devices</w:t>
      </w:r>
    </w:p>
    <w:p w:rsidR="00151938" w:rsidRDefault="00151938" w:rsidP="00151938">
      <w:pPr>
        <w:pStyle w:val="Header"/>
        <w:rPr>
          <w:color w:val="333333"/>
        </w:rPr>
      </w:pPr>
      <w:r>
        <w:rPr>
          <w:color w:val="333333"/>
        </w:rPr>
        <w:t>F.  Skin care/decubitus ulcers</w:t>
      </w:r>
    </w:p>
    <w:p w:rsidR="00151938" w:rsidRDefault="00151938" w:rsidP="00151938">
      <w:pPr>
        <w:pStyle w:val="Header"/>
        <w:rPr>
          <w:color w:val="333333"/>
        </w:rPr>
      </w:pPr>
      <w:r>
        <w:rPr>
          <w:color w:val="333333"/>
        </w:rPr>
        <w:t>G.  Elimination needs</w:t>
      </w:r>
    </w:p>
    <w:p w:rsidR="00151938" w:rsidRDefault="00151938" w:rsidP="00151938">
      <w:pPr>
        <w:pStyle w:val="Header"/>
        <w:rPr>
          <w:color w:val="333333"/>
        </w:rPr>
      </w:pPr>
      <w:r>
        <w:rPr>
          <w:color w:val="333333"/>
        </w:rPr>
        <w:t>H.  Bowel and bladder retraining</w:t>
      </w:r>
    </w:p>
    <w:p w:rsidR="00151938" w:rsidRDefault="00151938" w:rsidP="00151938">
      <w:pPr>
        <w:pStyle w:val="Header"/>
        <w:rPr>
          <w:color w:val="333333"/>
        </w:rPr>
      </w:pPr>
      <w:r>
        <w:rPr>
          <w:color w:val="333333"/>
        </w:rPr>
        <w:t>I.   Weighing/measuring the patient</w:t>
      </w:r>
    </w:p>
    <w:p w:rsidR="00C06509" w:rsidRDefault="00C06509" w:rsidP="00151938">
      <w:pPr>
        <w:pStyle w:val="Header"/>
        <w:rPr>
          <w:color w:val="333333"/>
        </w:rPr>
      </w:pPr>
    </w:p>
    <w:p w:rsidR="00151938" w:rsidRDefault="00151938" w:rsidP="00151938">
      <w:pPr>
        <w:pStyle w:val="Header"/>
        <w:rPr>
          <w:color w:val="333333"/>
          <w:u w:val="single"/>
        </w:rPr>
      </w:pPr>
      <w:r>
        <w:rPr>
          <w:color w:val="333333"/>
        </w:rPr>
        <w:t xml:space="preserve">9)  </w:t>
      </w:r>
      <w:r>
        <w:rPr>
          <w:color w:val="333333"/>
          <w:u w:val="single"/>
        </w:rPr>
        <w:t>Patient Care Procedures</w:t>
      </w:r>
    </w:p>
    <w:p w:rsidR="00151938" w:rsidRDefault="00151938" w:rsidP="00151938">
      <w:pPr>
        <w:pStyle w:val="Header"/>
        <w:rPr>
          <w:color w:val="333333"/>
        </w:rPr>
      </w:pPr>
      <w:r>
        <w:rPr>
          <w:color w:val="333333"/>
        </w:rPr>
        <w:t>A.  Collection of specimens:  stool, urine, and sputum</w:t>
      </w:r>
    </w:p>
    <w:p w:rsidR="00151938" w:rsidRDefault="00151938" w:rsidP="00151938">
      <w:pPr>
        <w:pStyle w:val="Header"/>
        <w:rPr>
          <w:color w:val="333333"/>
        </w:rPr>
      </w:pPr>
      <w:r>
        <w:rPr>
          <w:color w:val="333333"/>
        </w:rPr>
        <w:t>B.  Care of patient with tubing: gastric, oxygen, urinary, IV.  This care does not include inserting,</w:t>
      </w:r>
    </w:p>
    <w:p w:rsidR="00151938" w:rsidRDefault="00151938" w:rsidP="00151938">
      <w:pPr>
        <w:pStyle w:val="Header"/>
        <w:rPr>
          <w:color w:val="333333"/>
        </w:rPr>
      </w:pPr>
      <w:r>
        <w:rPr>
          <w:color w:val="333333"/>
        </w:rPr>
        <w:t xml:space="preserve">      suctioning, or changing the tubes.</w:t>
      </w:r>
    </w:p>
    <w:p w:rsidR="00151938" w:rsidRDefault="00151938" w:rsidP="00151938">
      <w:pPr>
        <w:pStyle w:val="Header"/>
        <w:rPr>
          <w:color w:val="333333"/>
        </w:rPr>
      </w:pPr>
      <w:r>
        <w:rPr>
          <w:color w:val="333333"/>
        </w:rPr>
        <w:t>C.  Intake and output</w:t>
      </w:r>
    </w:p>
    <w:p w:rsidR="00151938" w:rsidRDefault="00151938" w:rsidP="00151938">
      <w:pPr>
        <w:pStyle w:val="Header"/>
        <w:rPr>
          <w:color w:val="333333"/>
        </w:rPr>
      </w:pPr>
      <w:r>
        <w:rPr>
          <w:color w:val="333333"/>
        </w:rPr>
        <w:t>D.  Bed making</w:t>
      </w:r>
    </w:p>
    <w:p w:rsidR="00151938" w:rsidRDefault="00151938" w:rsidP="00151938">
      <w:pPr>
        <w:pStyle w:val="Header"/>
        <w:rPr>
          <w:color w:val="333333"/>
        </w:rPr>
      </w:pPr>
      <w:r>
        <w:rPr>
          <w:color w:val="333333"/>
        </w:rPr>
        <w:t>E.  Cleansing enemas, laxative suppositories</w:t>
      </w:r>
    </w:p>
    <w:p w:rsidR="00151938" w:rsidRDefault="00151938" w:rsidP="00151938">
      <w:pPr>
        <w:pStyle w:val="Header"/>
        <w:rPr>
          <w:color w:val="333333"/>
        </w:rPr>
      </w:pPr>
      <w:r>
        <w:rPr>
          <w:color w:val="333333"/>
        </w:rPr>
        <w:t>F.  Admission, transfer, discharge</w:t>
      </w:r>
    </w:p>
    <w:p w:rsidR="00151938" w:rsidRDefault="00151938" w:rsidP="00151938">
      <w:pPr>
        <w:pStyle w:val="Header"/>
        <w:rPr>
          <w:color w:val="333333"/>
        </w:rPr>
      </w:pPr>
      <w:r>
        <w:rPr>
          <w:color w:val="333333"/>
        </w:rPr>
        <w:t>G.  Bandages, non-sterile dry dressing application of non-legend topical ointments to intact skin</w:t>
      </w:r>
    </w:p>
    <w:p w:rsidR="00117FE3" w:rsidRDefault="00117FE3" w:rsidP="00151938">
      <w:pPr>
        <w:pStyle w:val="Header"/>
        <w:rPr>
          <w:color w:val="333333"/>
        </w:rPr>
      </w:pPr>
    </w:p>
    <w:p w:rsidR="00151938" w:rsidRDefault="00151938" w:rsidP="00151938">
      <w:pPr>
        <w:pStyle w:val="Header"/>
        <w:rPr>
          <w:color w:val="333333"/>
          <w:u w:val="single"/>
        </w:rPr>
      </w:pPr>
      <w:r>
        <w:rPr>
          <w:color w:val="333333"/>
        </w:rPr>
        <w:t xml:space="preserve">10)  </w:t>
      </w:r>
      <w:r>
        <w:rPr>
          <w:color w:val="333333"/>
          <w:u w:val="single"/>
        </w:rPr>
        <w:t>Vital Signs</w:t>
      </w:r>
    </w:p>
    <w:p w:rsidR="00151938" w:rsidRDefault="00151938" w:rsidP="00151938">
      <w:pPr>
        <w:pStyle w:val="Header"/>
        <w:rPr>
          <w:color w:val="333333"/>
        </w:rPr>
      </w:pPr>
      <w:r>
        <w:rPr>
          <w:color w:val="333333"/>
        </w:rPr>
        <w:t>A.  Purpose of vital signs</w:t>
      </w:r>
    </w:p>
    <w:p w:rsidR="00151938" w:rsidRDefault="00151938" w:rsidP="00151938">
      <w:pPr>
        <w:pStyle w:val="Header"/>
        <w:rPr>
          <w:color w:val="333333"/>
        </w:rPr>
      </w:pPr>
      <w:r>
        <w:rPr>
          <w:color w:val="333333"/>
        </w:rPr>
        <w:t>B.  Factors affecting vital signs</w:t>
      </w:r>
    </w:p>
    <w:p w:rsidR="00151938" w:rsidRDefault="00151938" w:rsidP="00151938">
      <w:pPr>
        <w:pStyle w:val="Header"/>
        <w:rPr>
          <w:color w:val="333333"/>
        </w:rPr>
      </w:pPr>
      <w:r>
        <w:rPr>
          <w:color w:val="333333"/>
        </w:rPr>
        <w:t>C.  Normal ranges</w:t>
      </w:r>
    </w:p>
    <w:p w:rsidR="00151938" w:rsidRDefault="00151938" w:rsidP="00151938">
      <w:pPr>
        <w:pStyle w:val="Header"/>
        <w:rPr>
          <w:color w:val="333333"/>
        </w:rPr>
      </w:pPr>
      <w:r>
        <w:rPr>
          <w:color w:val="333333"/>
        </w:rPr>
        <w:t>D.  Methods of measurement</w:t>
      </w:r>
    </w:p>
    <w:p w:rsidR="00151938" w:rsidRDefault="00151938" w:rsidP="00151938">
      <w:pPr>
        <w:pStyle w:val="Header"/>
        <w:rPr>
          <w:color w:val="333333"/>
        </w:rPr>
      </w:pPr>
      <w:r>
        <w:rPr>
          <w:color w:val="333333"/>
        </w:rPr>
        <w:t>E.  Temperature, pulse, respiration</w:t>
      </w:r>
    </w:p>
    <w:p w:rsidR="00151938" w:rsidRDefault="00151938" w:rsidP="00151938">
      <w:pPr>
        <w:pStyle w:val="Header"/>
        <w:rPr>
          <w:color w:val="333333"/>
        </w:rPr>
      </w:pPr>
      <w:r>
        <w:rPr>
          <w:color w:val="333333"/>
        </w:rPr>
        <w:t>F.  Blood pressure</w:t>
      </w:r>
    </w:p>
    <w:p w:rsidR="00151938" w:rsidRDefault="00151938" w:rsidP="00151938">
      <w:pPr>
        <w:pStyle w:val="Header"/>
        <w:rPr>
          <w:color w:val="333333"/>
        </w:rPr>
      </w:pPr>
      <w:r>
        <w:rPr>
          <w:color w:val="333333"/>
        </w:rPr>
        <w:t>G.  Abnormalities</w:t>
      </w:r>
    </w:p>
    <w:p w:rsidR="00151938" w:rsidRDefault="00151938" w:rsidP="00151938">
      <w:pPr>
        <w:pStyle w:val="Header"/>
        <w:rPr>
          <w:color w:val="333333"/>
        </w:rPr>
      </w:pPr>
      <w:r>
        <w:rPr>
          <w:color w:val="333333"/>
        </w:rPr>
        <w:t>H.  Recording</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11)  </w:t>
      </w:r>
      <w:r>
        <w:rPr>
          <w:color w:val="333333"/>
          <w:u w:val="single"/>
        </w:rPr>
        <w:t>Nutrition</w:t>
      </w:r>
    </w:p>
    <w:p w:rsidR="00151938" w:rsidRDefault="00151938" w:rsidP="00151938">
      <w:pPr>
        <w:pStyle w:val="Header"/>
        <w:rPr>
          <w:color w:val="333333"/>
        </w:rPr>
      </w:pPr>
      <w:r>
        <w:rPr>
          <w:color w:val="333333"/>
        </w:rPr>
        <w:t xml:space="preserve">A.  Proper nutrition </w:t>
      </w:r>
    </w:p>
    <w:p w:rsidR="00151938" w:rsidRDefault="00151938" w:rsidP="00151938">
      <w:pPr>
        <w:pStyle w:val="Header"/>
        <w:rPr>
          <w:color w:val="333333"/>
        </w:rPr>
      </w:pPr>
      <w:r>
        <w:rPr>
          <w:color w:val="333333"/>
        </w:rPr>
        <w:t>B.  Feeding technique</w:t>
      </w:r>
    </w:p>
    <w:p w:rsidR="00151938" w:rsidRDefault="00151938" w:rsidP="00151938">
      <w:pPr>
        <w:pStyle w:val="Header"/>
        <w:rPr>
          <w:color w:val="333333"/>
        </w:rPr>
      </w:pPr>
      <w:r>
        <w:rPr>
          <w:color w:val="333333"/>
        </w:rPr>
        <w:t>C.  Diet therapy</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12)  </w:t>
      </w:r>
      <w:r>
        <w:rPr>
          <w:color w:val="333333"/>
          <w:u w:val="single"/>
        </w:rPr>
        <w:t>Emergency Procedures</w:t>
      </w:r>
    </w:p>
    <w:p w:rsidR="00151938" w:rsidRDefault="00151938" w:rsidP="00151938">
      <w:pPr>
        <w:pStyle w:val="Header"/>
        <w:rPr>
          <w:color w:val="333333"/>
        </w:rPr>
      </w:pPr>
      <w:r>
        <w:rPr>
          <w:color w:val="333333"/>
        </w:rPr>
        <w:t>A.  Signs and symptoms of distress</w:t>
      </w:r>
    </w:p>
    <w:p w:rsidR="00151938" w:rsidRDefault="00151938" w:rsidP="00151938">
      <w:pPr>
        <w:pStyle w:val="Header"/>
        <w:rPr>
          <w:color w:val="333333"/>
        </w:rPr>
      </w:pPr>
      <w:r>
        <w:rPr>
          <w:color w:val="333333"/>
        </w:rPr>
        <w:t xml:space="preserve">B.  Immediate and temporary intervention </w:t>
      </w:r>
    </w:p>
    <w:p w:rsidR="00151938" w:rsidRDefault="00151938" w:rsidP="00151938">
      <w:pPr>
        <w:pStyle w:val="Header"/>
        <w:rPr>
          <w:color w:val="333333"/>
        </w:rPr>
      </w:pPr>
      <w:r>
        <w:rPr>
          <w:color w:val="333333"/>
        </w:rPr>
        <w:t>C.  Emergency codes</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13)  </w:t>
      </w:r>
      <w:r>
        <w:rPr>
          <w:color w:val="333333"/>
          <w:u w:val="single"/>
        </w:rPr>
        <w:t>Long-term Care Resident</w:t>
      </w:r>
    </w:p>
    <w:p w:rsidR="00151938" w:rsidRDefault="00151938" w:rsidP="00151938">
      <w:pPr>
        <w:pStyle w:val="Header"/>
        <w:rPr>
          <w:color w:val="333333"/>
        </w:rPr>
      </w:pPr>
      <w:r>
        <w:rPr>
          <w:color w:val="333333"/>
        </w:rPr>
        <w:t>A.  Needs of persons with retardation, Alzheimer's, cerebral palsy, epilepsy, dementia, mental illness</w:t>
      </w:r>
    </w:p>
    <w:p w:rsidR="00151938" w:rsidRDefault="00151938" w:rsidP="00151938">
      <w:pPr>
        <w:pStyle w:val="Header"/>
        <w:rPr>
          <w:color w:val="333333"/>
        </w:rPr>
      </w:pPr>
      <w:r>
        <w:rPr>
          <w:color w:val="333333"/>
        </w:rPr>
        <w:t>B.  Introduction to anatomy and physiology</w:t>
      </w:r>
    </w:p>
    <w:p w:rsidR="00151938" w:rsidRDefault="00151938" w:rsidP="00151938">
      <w:pPr>
        <w:pStyle w:val="Header"/>
        <w:rPr>
          <w:color w:val="333333"/>
        </w:rPr>
      </w:pPr>
      <w:r>
        <w:rPr>
          <w:color w:val="333333"/>
        </w:rPr>
        <w:t>C.  Physical and behavioral needs and changes</w:t>
      </w:r>
    </w:p>
    <w:p w:rsidR="00151938" w:rsidRDefault="00151938" w:rsidP="00151938">
      <w:pPr>
        <w:pStyle w:val="Header"/>
        <w:rPr>
          <w:color w:val="333333"/>
        </w:rPr>
      </w:pPr>
      <w:r>
        <w:rPr>
          <w:color w:val="333333"/>
        </w:rPr>
        <w:t>D.  Community resources available</w:t>
      </w:r>
    </w:p>
    <w:p w:rsidR="00151938" w:rsidRDefault="00151938" w:rsidP="00151938">
      <w:pPr>
        <w:pStyle w:val="Header"/>
        <w:rPr>
          <w:color w:val="333333"/>
        </w:rPr>
      </w:pPr>
      <w:r>
        <w:rPr>
          <w:color w:val="333333"/>
        </w:rPr>
        <w:t>E.  Psychological, social, and recreational needs</w:t>
      </w:r>
    </w:p>
    <w:p w:rsidR="00151938" w:rsidRDefault="00151938" w:rsidP="00151938">
      <w:pPr>
        <w:pStyle w:val="Header"/>
        <w:rPr>
          <w:color w:val="333333"/>
        </w:rPr>
      </w:pPr>
      <w:r>
        <w:rPr>
          <w:color w:val="333333"/>
        </w:rPr>
        <w:t>F.  Common diseases/disorders, including signs and symptoms</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14)  </w:t>
      </w:r>
      <w:r>
        <w:rPr>
          <w:color w:val="333333"/>
          <w:u w:val="single"/>
        </w:rPr>
        <w:t>Rehabilitative Nursing</w:t>
      </w:r>
    </w:p>
    <w:p w:rsidR="00151938" w:rsidRDefault="00151938" w:rsidP="00151938">
      <w:pPr>
        <w:pStyle w:val="Header"/>
        <w:rPr>
          <w:color w:val="333333"/>
        </w:rPr>
      </w:pPr>
      <w:r>
        <w:rPr>
          <w:color w:val="333333"/>
        </w:rPr>
        <w:t>A.  Promoting patient potential</w:t>
      </w:r>
    </w:p>
    <w:p w:rsidR="00151938" w:rsidRDefault="00151938" w:rsidP="00151938">
      <w:pPr>
        <w:pStyle w:val="Header"/>
        <w:rPr>
          <w:color w:val="333333"/>
        </w:rPr>
      </w:pPr>
      <w:r>
        <w:rPr>
          <w:color w:val="333333"/>
        </w:rPr>
        <w:t>B.  Devices and equipment</w:t>
      </w:r>
    </w:p>
    <w:p w:rsidR="00151938" w:rsidRDefault="00151938" w:rsidP="00151938">
      <w:pPr>
        <w:pStyle w:val="Header"/>
        <w:rPr>
          <w:color w:val="333333"/>
        </w:rPr>
      </w:pPr>
      <w:r>
        <w:rPr>
          <w:color w:val="333333"/>
        </w:rPr>
        <w:t>C.  Activities of Daily Living (ADLs)</w:t>
      </w:r>
    </w:p>
    <w:p w:rsidR="00151938" w:rsidRDefault="00151938" w:rsidP="00151938">
      <w:pPr>
        <w:pStyle w:val="Header"/>
        <w:rPr>
          <w:color w:val="333333"/>
        </w:rPr>
      </w:pPr>
      <w:r>
        <w:rPr>
          <w:color w:val="333333"/>
        </w:rPr>
        <w:t>D.  Family interactions</w:t>
      </w:r>
    </w:p>
    <w:p w:rsidR="00151938" w:rsidRDefault="00151938" w:rsidP="00151938">
      <w:pPr>
        <w:pStyle w:val="Header"/>
        <w:rPr>
          <w:color w:val="333333"/>
        </w:rPr>
      </w:pPr>
      <w:r>
        <w:rPr>
          <w:color w:val="333333"/>
        </w:rPr>
        <w:t>E.  Complications of inactivity</w:t>
      </w:r>
    </w:p>
    <w:p w:rsidR="00151938" w:rsidRDefault="00151938" w:rsidP="00151938">
      <w:pPr>
        <w:pStyle w:val="Header"/>
        <w:rPr>
          <w:color w:val="333333"/>
        </w:rPr>
      </w:pPr>
      <w:r>
        <w:rPr>
          <w:color w:val="333333"/>
        </w:rPr>
        <w:t>F.  Ambulation</w:t>
      </w:r>
    </w:p>
    <w:p w:rsidR="00151938" w:rsidRDefault="00151938" w:rsidP="00151938">
      <w:pPr>
        <w:pStyle w:val="Header"/>
        <w:rPr>
          <w:color w:val="333333"/>
        </w:rPr>
      </w:pPr>
      <w:r>
        <w:rPr>
          <w:color w:val="333333"/>
        </w:rPr>
        <w:t>G.  Range of Motion (ROM)</w:t>
      </w:r>
    </w:p>
    <w:p w:rsidR="00151938" w:rsidRDefault="00151938" w:rsidP="00151938">
      <w:pPr>
        <w:pStyle w:val="Header"/>
        <w:rPr>
          <w:color w:val="333333"/>
        </w:rPr>
      </w:pPr>
    </w:p>
    <w:p w:rsidR="00151938" w:rsidRDefault="00151938" w:rsidP="00151938">
      <w:pPr>
        <w:pStyle w:val="Header"/>
        <w:rPr>
          <w:color w:val="333333"/>
          <w:u w:val="single"/>
        </w:rPr>
      </w:pPr>
      <w:r>
        <w:rPr>
          <w:color w:val="333333"/>
        </w:rPr>
        <w:t xml:space="preserve">15)  </w:t>
      </w:r>
      <w:r>
        <w:rPr>
          <w:color w:val="333333"/>
          <w:u w:val="single"/>
        </w:rPr>
        <w:t>Observation and Charting</w:t>
      </w:r>
    </w:p>
    <w:p w:rsidR="00151938" w:rsidRDefault="00151938" w:rsidP="00151938">
      <w:pPr>
        <w:pStyle w:val="Header"/>
        <w:rPr>
          <w:color w:val="333333"/>
        </w:rPr>
      </w:pPr>
      <w:r>
        <w:rPr>
          <w:color w:val="333333"/>
        </w:rPr>
        <w:t>A.  Observation of patients and reporting responsibilities</w:t>
      </w:r>
    </w:p>
    <w:p w:rsidR="00151938" w:rsidRDefault="00151938" w:rsidP="00151938">
      <w:pPr>
        <w:pStyle w:val="Header"/>
        <w:rPr>
          <w:color w:val="333333"/>
        </w:rPr>
      </w:pPr>
      <w:r>
        <w:rPr>
          <w:color w:val="333333"/>
        </w:rPr>
        <w:t>B.  Patient care plan</w:t>
      </w:r>
    </w:p>
    <w:p w:rsidR="00151938" w:rsidRDefault="00151938" w:rsidP="00151938">
      <w:pPr>
        <w:pStyle w:val="Header"/>
        <w:rPr>
          <w:color w:val="333333"/>
        </w:rPr>
      </w:pPr>
      <w:r>
        <w:rPr>
          <w:color w:val="333333"/>
        </w:rPr>
        <w:t>C.  Patient care documentation</w:t>
      </w:r>
    </w:p>
    <w:p w:rsidR="00151938" w:rsidRDefault="00151938" w:rsidP="00151938">
      <w:pPr>
        <w:pStyle w:val="Header"/>
        <w:rPr>
          <w:color w:val="333333"/>
        </w:rPr>
      </w:pPr>
      <w:r>
        <w:rPr>
          <w:color w:val="333333"/>
        </w:rPr>
        <w:t>D.  Legal issues of charting</w:t>
      </w:r>
    </w:p>
    <w:p w:rsidR="00151938" w:rsidRDefault="00151938" w:rsidP="00151938">
      <w:pPr>
        <w:pStyle w:val="Header"/>
        <w:rPr>
          <w:color w:val="333333"/>
        </w:rPr>
      </w:pPr>
      <w:r>
        <w:rPr>
          <w:color w:val="333333"/>
        </w:rPr>
        <w:t>E.  Medical terminology and abbreviations</w:t>
      </w:r>
    </w:p>
    <w:p w:rsidR="00117FE3" w:rsidRDefault="00117FE3" w:rsidP="00151938">
      <w:pPr>
        <w:pStyle w:val="Header"/>
        <w:rPr>
          <w:color w:val="333333"/>
        </w:rPr>
      </w:pPr>
    </w:p>
    <w:p w:rsidR="00151938" w:rsidRDefault="00151938" w:rsidP="00151938">
      <w:pPr>
        <w:pStyle w:val="Header"/>
        <w:rPr>
          <w:color w:val="333333"/>
          <w:u w:val="single"/>
        </w:rPr>
      </w:pPr>
      <w:r>
        <w:rPr>
          <w:color w:val="333333"/>
        </w:rPr>
        <w:t xml:space="preserve">16)  </w:t>
      </w:r>
      <w:r>
        <w:rPr>
          <w:color w:val="333333"/>
          <w:u w:val="single"/>
        </w:rPr>
        <w:t>Death and Dying</w:t>
      </w:r>
    </w:p>
    <w:p w:rsidR="00151938" w:rsidRDefault="00151938" w:rsidP="00151938">
      <w:pPr>
        <w:pStyle w:val="Header"/>
        <w:rPr>
          <w:color w:val="333333"/>
        </w:rPr>
      </w:pPr>
      <w:r>
        <w:rPr>
          <w:color w:val="333333"/>
        </w:rPr>
        <w:t>A.  Stages of grief</w:t>
      </w:r>
    </w:p>
    <w:p w:rsidR="00151938" w:rsidRDefault="00151938" w:rsidP="00151938">
      <w:pPr>
        <w:pStyle w:val="Header"/>
        <w:rPr>
          <w:color w:val="333333"/>
        </w:rPr>
      </w:pPr>
      <w:r>
        <w:rPr>
          <w:color w:val="333333"/>
        </w:rPr>
        <w:t>B.  Emotional and spiritual needs of patient and family</w:t>
      </w:r>
    </w:p>
    <w:p w:rsidR="00151938" w:rsidRDefault="00151938" w:rsidP="00151938">
      <w:pPr>
        <w:pStyle w:val="Header"/>
        <w:rPr>
          <w:color w:val="333333"/>
        </w:rPr>
      </w:pPr>
      <w:r>
        <w:rPr>
          <w:color w:val="333333"/>
        </w:rPr>
        <w:t>C.  Rights of dying patient</w:t>
      </w:r>
    </w:p>
    <w:p w:rsidR="00151938" w:rsidRDefault="00151938" w:rsidP="00151938">
      <w:pPr>
        <w:pStyle w:val="Header"/>
        <w:rPr>
          <w:color w:val="333333"/>
        </w:rPr>
      </w:pPr>
      <w:r>
        <w:rPr>
          <w:color w:val="333333"/>
        </w:rPr>
        <w:t>D.  Signs of approaching death</w:t>
      </w:r>
    </w:p>
    <w:p w:rsidR="00151938" w:rsidRDefault="00151938" w:rsidP="00151938">
      <w:pPr>
        <w:pStyle w:val="Header"/>
        <w:rPr>
          <w:color w:val="333333"/>
        </w:rPr>
      </w:pPr>
      <w:r>
        <w:rPr>
          <w:color w:val="333333"/>
        </w:rPr>
        <w:t>E.  Monitoring the patient</w:t>
      </w:r>
    </w:p>
    <w:p w:rsidR="00151938" w:rsidRDefault="00151938" w:rsidP="00151938">
      <w:pPr>
        <w:pStyle w:val="Header"/>
        <w:rPr>
          <w:color w:val="333333"/>
        </w:rPr>
      </w:pPr>
      <w:r>
        <w:rPr>
          <w:color w:val="333333"/>
        </w:rPr>
        <w:t xml:space="preserve">F.  Postmortem care </w:t>
      </w:r>
    </w:p>
    <w:p w:rsidR="00650A43" w:rsidRDefault="00650A43" w:rsidP="00151938">
      <w:pPr>
        <w:pStyle w:val="Header"/>
        <w:rPr>
          <w:color w:val="333333"/>
        </w:rPr>
      </w:pPr>
    </w:p>
    <w:p w:rsidR="00650A43" w:rsidRPr="00894E08" w:rsidRDefault="00650A43" w:rsidP="00650A43">
      <w:pPr>
        <w:rPr>
          <w:b/>
          <w:u w:val="single"/>
        </w:rPr>
      </w:pPr>
      <w:r w:rsidRPr="00894E08">
        <w:rPr>
          <w:b/>
          <w:u w:val="single"/>
        </w:rPr>
        <w:t>Home Health Aide Content</w:t>
      </w:r>
    </w:p>
    <w:p w:rsidR="00650A43" w:rsidRPr="00894E08" w:rsidRDefault="00650A43" w:rsidP="004832D6">
      <w:pPr>
        <w:numPr>
          <w:ilvl w:val="0"/>
          <w:numId w:val="11"/>
        </w:numPr>
        <w:spacing w:after="0" w:line="240" w:lineRule="auto"/>
        <w:contextualSpacing/>
      </w:pPr>
      <w:r>
        <w:t xml:space="preserve">Introduction </w:t>
      </w:r>
    </w:p>
    <w:p w:rsidR="00650A43" w:rsidRPr="00894E08" w:rsidRDefault="00650A43" w:rsidP="004832D6">
      <w:pPr>
        <w:numPr>
          <w:ilvl w:val="0"/>
          <w:numId w:val="12"/>
        </w:numPr>
        <w:spacing w:after="0" w:line="240" w:lineRule="auto"/>
        <w:contextualSpacing/>
      </w:pPr>
      <w:r w:rsidRPr="00894E08">
        <w:t>Definition, functions and responsibilities of a home health aide as a member of the health service team in a home health agency</w:t>
      </w:r>
    </w:p>
    <w:p w:rsidR="00650A43" w:rsidRPr="00894E08" w:rsidRDefault="00650A43" w:rsidP="004832D6">
      <w:pPr>
        <w:numPr>
          <w:ilvl w:val="0"/>
          <w:numId w:val="12"/>
        </w:numPr>
        <w:spacing w:after="0" w:line="240" w:lineRule="auto"/>
        <w:contextualSpacing/>
      </w:pPr>
      <w:r w:rsidRPr="00894E08">
        <w:t>Interpretation of the importance of understanding the employing agency’s policies, including</w:t>
      </w:r>
    </w:p>
    <w:p w:rsidR="00650A43" w:rsidRPr="00894E08" w:rsidRDefault="00650A43" w:rsidP="004832D6">
      <w:pPr>
        <w:numPr>
          <w:ilvl w:val="0"/>
          <w:numId w:val="13"/>
        </w:numPr>
        <w:spacing w:after="0" w:line="240" w:lineRule="auto"/>
        <w:contextualSpacing/>
      </w:pPr>
      <w:r w:rsidRPr="00894E08">
        <w:t>Employment practices</w:t>
      </w:r>
    </w:p>
    <w:p w:rsidR="00650A43" w:rsidRPr="00894E08" w:rsidRDefault="00650A43" w:rsidP="004832D6">
      <w:pPr>
        <w:numPr>
          <w:ilvl w:val="0"/>
          <w:numId w:val="13"/>
        </w:numPr>
        <w:spacing w:after="0" w:line="240" w:lineRule="auto"/>
        <w:contextualSpacing/>
      </w:pPr>
      <w:r w:rsidRPr="00894E08">
        <w:t>Nursing policies and procedures</w:t>
      </w:r>
    </w:p>
    <w:p w:rsidR="00650A43" w:rsidRPr="00894E08" w:rsidRDefault="00650A43" w:rsidP="004832D6">
      <w:pPr>
        <w:numPr>
          <w:ilvl w:val="0"/>
          <w:numId w:val="13"/>
        </w:numPr>
        <w:spacing w:after="0" w:line="240" w:lineRule="auto"/>
        <w:contextualSpacing/>
      </w:pPr>
      <w:r w:rsidRPr="00894E08">
        <w:t>Supervision</w:t>
      </w:r>
    </w:p>
    <w:p w:rsidR="00650A43" w:rsidRPr="00894E08" w:rsidRDefault="00650A43" w:rsidP="004832D6">
      <w:pPr>
        <w:numPr>
          <w:ilvl w:val="0"/>
          <w:numId w:val="13"/>
        </w:numPr>
        <w:spacing w:after="0" w:line="240" w:lineRule="auto"/>
        <w:contextualSpacing/>
      </w:pPr>
      <w:r w:rsidRPr="00894E08">
        <w:t>Ethics and confidentiality</w:t>
      </w:r>
    </w:p>
    <w:p w:rsidR="00650A43" w:rsidRPr="00894E08" w:rsidRDefault="00650A43" w:rsidP="00650A43"/>
    <w:p w:rsidR="00650A43" w:rsidRPr="00894E08" w:rsidRDefault="00650A43" w:rsidP="004832D6">
      <w:pPr>
        <w:numPr>
          <w:ilvl w:val="0"/>
          <w:numId w:val="11"/>
        </w:numPr>
        <w:spacing w:after="0" w:line="240" w:lineRule="auto"/>
        <w:contextualSpacing/>
      </w:pPr>
      <w:r w:rsidRPr="00894E08">
        <w:t>Interpretation of medical and socia</w:t>
      </w:r>
      <w:r>
        <w:t xml:space="preserve">l needs of people being served </w:t>
      </w:r>
    </w:p>
    <w:p w:rsidR="00650A43" w:rsidRPr="00894E08" w:rsidRDefault="00650A43" w:rsidP="004832D6">
      <w:pPr>
        <w:numPr>
          <w:ilvl w:val="0"/>
          <w:numId w:val="14"/>
        </w:numPr>
        <w:spacing w:after="0" w:line="240" w:lineRule="auto"/>
        <w:contextualSpacing/>
      </w:pPr>
      <w:r w:rsidRPr="00894E08">
        <w:t>Basic simple description, in lay terms, of disease and its effects on the individual and the family</w:t>
      </w:r>
    </w:p>
    <w:p w:rsidR="00650A43" w:rsidRPr="00894E08" w:rsidRDefault="00650A43" w:rsidP="004832D6">
      <w:pPr>
        <w:numPr>
          <w:ilvl w:val="0"/>
          <w:numId w:val="14"/>
        </w:numPr>
        <w:spacing w:after="0" w:line="240" w:lineRule="auto"/>
        <w:contextualSpacing/>
      </w:pPr>
      <w:r w:rsidRPr="00894E08">
        <w:t>Personal adjustment of the individual and his family to illness and disability</w:t>
      </w:r>
    </w:p>
    <w:p w:rsidR="00650A43" w:rsidRPr="00894E08" w:rsidRDefault="00650A43" w:rsidP="00650A43"/>
    <w:p w:rsidR="00650A43" w:rsidRPr="00894E08" w:rsidRDefault="00650A43" w:rsidP="004832D6">
      <w:pPr>
        <w:numPr>
          <w:ilvl w:val="0"/>
          <w:numId w:val="11"/>
        </w:numPr>
        <w:spacing w:after="0" w:line="240" w:lineRule="auto"/>
        <w:contextualSpacing/>
      </w:pPr>
      <w:r>
        <w:t xml:space="preserve">Personal care services </w:t>
      </w:r>
    </w:p>
    <w:p w:rsidR="00650A43" w:rsidRPr="00894E08" w:rsidRDefault="00650A43" w:rsidP="004832D6">
      <w:pPr>
        <w:numPr>
          <w:ilvl w:val="0"/>
          <w:numId w:val="15"/>
        </w:numPr>
        <w:spacing w:after="0" w:line="240" w:lineRule="auto"/>
        <w:contextualSpacing/>
      </w:pPr>
      <w:r w:rsidRPr="00894E08">
        <w:t>Assisting patients with personal hygiene</w:t>
      </w:r>
    </w:p>
    <w:p w:rsidR="00650A43" w:rsidRPr="00894E08" w:rsidRDefault="00650A43" w:rsidP="004832D6">
      <w:pPr>
        <w:numPr>
          <w:ilvl w:val="0"/>
          <w:numId w:val="15"/>
        </w:numPr>
        <w:spacing w:after="0" w:line="240" w:lineRule="auto"/>
        <w:contextualSpacing/>
      </w:pPr>
      <w:r w:rsidRPr="00894E08">
        <w:t>Assisting patient in self-care activities:</w:t>
      </w:r>
    </w:p>
    <w:p w:rsidR="00650A43" w:rsidRPr="00894E08" w:rsidRDefault="00650A43" w:rsidP="004832D6">
      <w:pPr>
        <w:numPr>
          <w:ilvl w:val="0"/>
          <w:numId w:val="16"/>
        </w:numPr>
        <w:spacing w:after="0" w:line="240" w:lineRule="auto"/>
        <w:contextualSpacing/>
      </w:pPr>
      <w:r w:rsidRPr="00894E08">
        <w:t>Bathing:  tub, shower, bed</w:t>
      </w:r>
    </w:p>
    <w:p w:rsidR="00650A43" w:rsidRPr="00894E08" w:rsidRDefault="00650A43" w:rsidP="004832D6">
      <w:pPr>
        <w:numPr>
          <w:ilvl w:val="0"/>
          <w:numId w:val="16"/>
        </w:numPr>
        <w:spacing w:after="0" w:line="240" w:lineRule="auto"/>
        <w:contextualSpacing/>
      </w:pPr>
      <w:r w:rsidRPr="00894E08">
        <w:t>Dressing and undressing</w:t>
      </w:r>
    </w:p>
    <w:p w:rsidR="00650A43" w:rsidRPr="00894E08" w:rsidRDefault="00650A43" w:rsidP="004832D6">
      <w:pPr>
        <w:numPr>
          <w:ilvl w:val="0"/>
          <w:numId w:val="16"/>
        </w:numPr>
        <w:spacing w:after="0" w:line="240" w:lineRule="auto"/>
        <w:contextualSpacing/>
      </w:pPr>
      <w:r w:rsidRPr="00894E08">
        <w:t>Feeding</w:t>
      </w:r>
    </w:p>
    <w:p w:rsidR="00650A43" w:rsidRPr="00894E08" w:rsidRDefault="00650A43" w:rsidP="004832D6">
      <w:pPr>
        <w:numPr>
          <w:ilvl w:val="0"/>
          <w:numId w:val="15"/>
        </w:numPr>
        <w:spacing w:after="0" w:line="240" w:lineRule="auto"/>
        <w:contextualSpacing/>
      </w:pPr>
      <w:r w:rsidRPr="00894E08">
        <w:t xml:space="preserve"> Assisting with mobility</w:t>
      </w:r>
    </w:p>
    <w:p w:rsidR="00650A43" w:rsidRPr="00894E08" w:rsidRDefault="00650A43" w:rsidP="004832D6">
      <w:pPr>
        <w:numPr>
          <w:ilvl w:val="0"/>
          <w:numId w:val="17"/>
        </w:numPr>
        <w:spacing w:after="0" w:line="240" w:lineRule="auto"/>
        <w:contextualSpacing/>
      </w:pPr>
      <w:r w:rsidRPr="00894E08">
        <w:t xml:space="preserve"> Getting in and out of bed, chair, wheelchair, toilet</w:t>
      </w:r>
    </w:p>
    <w:p w:rsidR="00650A43" w:rsidRPr="00894E08" w:rsidRDefault="00650A43" w:rsidP="004832D6">
      <w:pPr>
        <w:numPr>
          <w:ilvl w:val="0"/>
          <w:numId w:val="17"/>
        </w:numPr>
        <w:spacing w:after="0" w:line="240" w:lineRule="auto"/>
        <w:contextualSpacing/>
      </w:pPr>
      <w:r w:rsidRPr="00894E08">
        <w:t>Walking with or without devices</w:t>
      </w:r>
    </w:p>
    <w:p w:rsidR="00650A43" w:rsidRPr="00894E08" w:rsidRDefault="00650A43" w:rsidP="004832D6">
      <w:pPr>
        <w:numPr>
          <w:ilvl w:val="0"/>
          <w:numId w:val="17"/>
        </w:numPr>
        <w:spacing w:after="0" w:line="240" w:lineRule="auto"/>
        <w:contextualSpacing/>
      </w:pPr>
      <w:r w:rsidRPr="00894E08">
        <w:t>Assisting with exercises as ordered</w:t>
      </w:r>
    </w:p>
    <w:p w:rsidR="00650A43" w:rsidRDefault="00650A43" w:rsidP="004832D6">
      <w:pPr>
        <w:numPr>
          <w:ilvl w:val="0"/>
          <w:numId w:val="17"/>
        </w:numPr>
        <w:spacing w:after="0" w:line="240" w:lineRule="auto"/>
        <w:contextualSpacing/>
      </w:pPr>
      <w:r w:rsidRPr="00894E08">
        <w:t>Positioning</w:t>
      </w:r>
    </w:p>
    <w:p w:rsidR="00650A43" w:rsidRPr="009143EF" w:rsidRDefault="00650A43" w:rsidP="004832D6">
      <w:pPr>
        <w:numPr>
          <w:ilvl w:val="0"/>
          <w:numId w:val="15"/>
        </w:numPr>
        <w:spacing w:after="0" w:line="240" w:lineRule="auto"/>
      </w:pPr>
      <w:r>
        <w:t>Assisting the client with self-administered medications</w:t>
      </w:r>
    </w:p>
    <w:p w:rsidR="00650A43" w:rsidRPr="00894E08" w:rsidRDefault="00650A43" w:rsidP="00650A43">
      <w:pPr>
        <w:ind w:left="1440"/>
      </w:pPr>
    </w:p>
    <w:p w:rsidR="00650A43" w:rsidRPr="00894E08" w:rsidRDefault="00650A43" w:rsidP="004832D6">
      <w:pPr>
        <w:numPr>
          <w:ilvl w:val="0"/>
          <w:numId w:val="11"/>
        </w:numPr>
        <w:spacing w:after="0" w:line="240" w:lineRule="auto"/>
        <w:contextualSpacing/>
      </w:pPr>
      <w:r>
        <w:t xml:space="preserve"> </w:t>
      </w:r>
      <w:r w:rsidRPr="00894E08">
        <w:t>Cleani</w:t>
      </w:r>
      <w:r>
        <w:t xml:space="preserve">ng and care tasks in the home </w:t>
      </w:r>
    </w:p>
    <w:p w:rsidR="00650A43" w:rsidRPr="00894E08" w:rsidRDefault="00650A43" w:rsidP="004832D6">
      <w:pPr>
        <w:numPr>
          <w:ilvl w:val="0"/>
          <w:numId w:val="18"/>
        </w:numPr>
        <w:spacing w:after="0" w:line="240" w:lineRule="auto"/>
        <w:contextualSpacing/>
      </w:pPr>
      <w:r w:rsidRPr="00894E08">
        <w:t>Home safety measures</w:t>
      </w:r>
    </w:p>
    <w:p w:rsidR="00650A43" w:rsidRPr="00894E08" w:rsidRDefault="00650A43" w:rsidP="004832D6">
      <w:pPr>
        <w:numPr>
          <w:ilvl w:val="0"/>
          <w:numId w:val="18"/>
        </w:numPr>
        <w:spacing w:after="0" w:line="240" w:lineRule="auto"/>
        <w:contextualSpacing/>
      </w:pPr>
      <w:r w:rsidRPr="00894E08">
        <w:t>Economical cleaning materials and method of use</w:t>
      </w:r>
    </w:p>
    <w:p w:rsidR="00650A43" w:rsidRPr="00894E08" w:rsidRDefault="00650A43" w:rsidP="004832D6">
      <w:pPr>
        <w:numPr>
          <w:ilvl w:val="0"/>
          <w:numId w:val="18"/>
        </w:numPr>
        <w:spacing w:after="0" w:line="240" w:lineRule="auto"/>
        <w:contextualSpacing/>
      </w:pPr>
      <w:r w:rsidRPr="00894E08">
        <w:t>Maintenance and cleanliness of where dishes and food are stored</w:t>
      </w:r>
    </w:p>
    <w:p w:rsidR="00650A43" w:rsidRPr="00894E08" w:rsidRDefault="00650A43" w:rsidP="004832D6">
      <w:pPr>
        <w:numPr>
          <w:ilvl w:val="0"/>
          <w:numId w:val="18"/>
        </w:numPr>
        <w:spacing w:after="0" w:line="240" w:lineRule="auto"/>
        <w:contextualSpacing/>
      </w:pPr>
      <w:r w:rsidRPr="00894E08">
        <w:t>Principles of general cleanliness of environment</w:t>
      </w:r>
    </w:p>
    <w:p w:rsidR="00650A43" w:rsidRPr="00894E08" w:rsidRDefault="00650A43" w:rsidP="004832D6">
      <w:pPr>
        <w:numPr>
          <w:ilvl w:val="0"/>
          <w:numId w:val="18"/>
        </w:numPr>
        <w:spacing w:after="0" w:line="240" w:lineRule="auto"/>
        <w:contextualSpacing/>
      </w:pPr>
      <w:r w:rsidRPr="00894E08">
        <w:t>Handling of laundry</w:t>
      </w:r>
    </w:p>
    <w:p w:rsidR="00650A43" w:rsidRPr="00894E08" w:rsidRDefault="00650A43" w:rsidP="00650A43">
      <w:pPr>
        <w:ind w:left="1440"/>
        <w:contextualSpacing/>
      </w:pPr>
    </w:p>
    <w:p w:rsidR="00650A43" w:rsidRPr="00894E08" w:rsidRDefault="00650A43" w:rsidP="004832D6">
      <w:pPr>
        <w:numPr>
          <w:ilvl w:val="0"/>
          <w:numId w:val="11"/>
        </w:numPr>
        <w:spacing w:after="0" w:line="240" w:lineRule="auto"/>
        <w:contextualSpacing/>
      </w:pPr>
      <w:r>
        <w:t xml:space="preserve">Nutrition </w:t>
      </w:r>
    </w:p>
    <w:p w:rsidR="00650A43" w:rsidRPr="00894E08" w:rsidRDefault="00650A43" w:rsidP="004832D6">
      <w:pPr>
        <w:numPr>
          <w:ilvl w:val="0"/>
          <w:numId w:val="19"/>
        </w:numPr>
        <w:spacing w:after="0" w:line="240" w:lineRule="auto"/>
        <w:contextualSpacing/>
      </w:pPr>
      <w:r w:rsidRPr="00894E08">
        <w:t>Basic principles of diet</w:t>
      </w:r>
    </w:p>
    <w:p w:rsidR="00650A43" w:rsidRPr="00894E08" w:rsidRDefault="00650A43" w:rsidP="004832D6">
      <w:pPr>
        <w:numPr>
          <w:ilvl w:val="0"/>
          <w:numId w:val="19"/>
        </w:numPr>
        <w:spacing w:after="0" w:line="240" w:lineRule="auto"/>
        <w:contextualSpacing/>
      </w:pPr>
      <w:r w:rsidRPr="00894E08">
        <w:t>Meal planning and serving</w:t>
      </w:r>
    </w:p>
    <w:p w:rsidR="00650A43" w:rsidRPr="00894E08" w:rsidRDefault="00650A43" w:rsidP="004832D6">
      <w:pPr>
        <w:numPr>
          <w:ilvl w:val="0"/>
          <w:numId w:val="19"/>
        </w:numPr>
        <w:spacing w:after="0" w:line="240" w:lineRule="auto"/>
        <w:contextualSpacing/>
      </w:pPr>
      <w:r w:rsidRPr="00894E08">
        <w:t>Food purchasing</w:t>
      </w:r>
    </w:p>
    <w:p w:rsidR="00650A43" w:rsidRPr="00894E08" w:rsidRDefault="00650A43" w:rsidP="004832D6">
      <w:pPr>
        <w:numPr>
          <w:ilvl w:val="0"/>
          <w:numId w:val="19"/>
        </w:numPr>
        <w:spacing w:after="0" w:line="240" w:lineRule="auto"/>
        <w:contextualSpacing/>
      </w:pPr>
      <w:r w:rsidRPr="00894E08">
        <w:t>Food preparation, sanitation and storage</w:t>
      </w:r>
    </w:p>
    <w:p w:rsidR="00151938" w:rsidRDefault="00151938" w:rsidP="00151938">
      <w:pPr>
        <w:rPr>
          <w:color w:val="333333"/>
        </w:rPr>
      </w:pPr>
    </w:p>
    <w:p w:rsidR="00543C06" w:rsidRDefault="00AC6ECB" w:rsidP="00543C06">
      <w:r>
        <w:rPr>
          <w:b/>
          <w:i/>
        </w:rPr>
        <w:t>Innovative s</w:t>
      </w:r>
      <w:r w:rsidR="00543C06" w:rsidRPr="00C06509">
        <w:rPr>
          <w:b/>
          <w:i/>
        </w:rPr>
        <w:t xml:space="preserve">trategies </w:t>
      </w:r>
      <w:r w:rsidR="00C06509" w:rsidRPr="00C06509">
        <w:rPr>
          <w:b/>
          <w:i/>
        </w:rPr>
        <w:t>which</w:t>
      </w:r>
      <w:r w:rsidR="00543C06" w:rsidRPr="00C06509">
        <w:rPr>
          <w:b/>
          <w:i/>
        </w:rPr>
        <w:t xml:space="preserve"> maximize student learning &amp; success</w:t>
      </w:r>
    </w:p>
    <w:p w:rsidR="00C06509" w:rsidRDefault="00C06509" w:rsidP="00543C06">
      <w:r>
        <w:t>In preparing for taking the State Certification exam, which is the ultimate goal upon successful completion of the course, students have benefited most from demonstration</w:t>
      </w:r>
      <w:r w:rsidR="004D2862">
        <w:t xml:space="preserve"> </w:t>
      </w:r>
      <w:r w:rsidR="004D2862" w:rsidRPr="0016547A">
        <w:t>and practice</w:t>
      </w:r>
      <w:r w:rsidRPr="0016547A">
        <w:t xml:space="preserve"> of skills </w:t>
      </w:r>
      <w:r w:rsidR="00B60977" w:rsidRPr="0016547A">
        <w:t>(</w:t>
      </w:r>
      <w:r w:rsidR="00853583" w:rsidRPr="0016547A">
        <w:t>for example, occupied bed</w:t>
      </w:r>
      <w:r w:rsidR="000F5D75" w:rsidRPr="0016547A">
        <w:t xml:space="preserve"> </w:t>
      </w:r>
      <w:r w:rsidR="00853583" w:rsidRPr="0016547A">
        <w:t>making) l</w:t>
      </w:r>
      <w:r w:rsidR="008F743F" w:rsidRPr="0016547A">
        <w:t xml:space="preserve">earned </w:t>
      </w:r>
      <w:r w:rsidRPr="0016547A">
        <w:t>within both the</w:t>
      </w:r>
      <w:r w:rsidR="004D2862" w:rsidRPr="0016547A">
        <w:t xml:space="preserve"> skills</w:t>
      </w:r>
      <w:r w:rsidRPr="0016547A">
        <w:t xml:space="preserve"> l</w:t>
      </w:r>
      <w:r w:rsidR="008F743F" w:rsidRPr="0016547A">
        <w:t>ab</w:t>
      </w:r>
      <w:r w:rsidR="004D2862" w:rsidRPr="0016547A">
        <w:t xml:space="preserve"> at the school</w:t>
      </w:r>
      <w:r w:rsidR="008F743F" w:rsidRPr="00570D73">
        <w:t xml:space="preserve"> and clinical settings</w:t>
      </w:r>
      <w:r w:rsidRPr="00570D73">
        <w:t>,</w:t>
      </w:r>
      <w:r>
        <w:t xml:space="preserve"> but especially in the former.  The use of current audiovisual (i.e. DVDs) has also been beneficial.  </w:t>
      </w:r>
      <w:r w:rsidR="00650A43">
        <w:t>The implementation of the home health aide training allows the students to be more “marketable”.</w:t>
      </w:r>
      <w:r w:rsidR="003B74D3">
        <w:t xml:space="preserve">   Finally, program faculty has incorporated new teaching strategies adapted from the January 2011 workshop, “Creative Teaching Strategies”.  Students have found the strategies to both enjoyable and useful.</w:t>
      </w:r>
    </w:p>
    <w:p w:rsidR="003B74D3" w:rsidRDefault="003B74D3" w:rsidP="00543C06">
      <w:pPr>
        <w:rPr>
          <w:b/>
          <w:i/>
          <w:highlight w:val="yellow"/>
        </w:rPr>
      </w:pPr>
    </w:p>
    <w:p w:rsidR="00543C06" w:rsidRDefault="00543C06" w:rsidP="00543C06">
      <w:r w:rsidRPr="009F6D8D">
        <w:rPr>
          <w:b/>
          <w:i/>
        </w:rPr>
        <w:t>Plans for future curricular development</w:t>
      </w:r>
      <w:r>
        <w:rPr>
          <w:i/>
        </w:rPr>
        <w:t xml:space="preserve"> </w:t>
      </w:r>
    </w:p>
    <w:p w:rsidR="00226F27" w:rsidRDefault="009F6D8D" w:rsidP="00543C06">
      <w:r>
        <w:t>Plans for future curricular develo</w:t>
      </w:r>
      <w:r w:rsidR="00F912DF">
        <w:t>pment circle around</w:t>
      </w:r>
      <w:r w:rsidR="009359D3">
        <w:t xml:space="preserve"> </w:t>
      </w:r>
      <w:r>
        <w:t>enh</w:t>
      </w:r>
      <w:r w:rsidR="009359D3">
        <w:t xml:space="preserve">ancements to the skills lab.  CNA certification exam pass rates for the written portion have remained at 100% for the past 2 years.  However, the second component of the certification exam, skills, </w:t>
      </w:r>
      <w:r w:rsidR="00F912DF">
        <w:t xml:space="preserve">has fluctuated between 65-100% </w:t>
      </w:r>
      <w:r w:rsidR="00481BDB">
        <w:t xml:space="preserve">pass rates </w:t>
      </w:r>
      <w:r w:rsidR="00F912DF">
        <w:t>since spring 2011</w:t>
      </w:r>
      <w:r w:rsidR="00481BDB">
        <w:t xml:space="preserve">.  More operable equipment is needed in the skills lab for students to learn and practice their skills.  Teaching strategies will be enhanced to optimize the allotted time for the instructor to </w:t>
      </w:r>
      <w:r w:rsidR="00226F27">
        <w:t xml:space="preserve">demonstrate the skill, and to </w:t>
      </w:r>
      <w:r w:rsidR="00481BDB">
        <w:t xml:space="preserve">observe and evaluate </w:t>
      </w:r>
      <w:r w:rsidR="00226F27">
        <w:t xml:space="preserve">students’ learning.  </w:t>
      </w:r>
    </w:p>
    <w:p w:rsidR="009F6D8D" w:rsidRPr="009F6D8D" w:rsidRDefault="00226F27" w:rsidP="00543C06">
      <w:r>
        <w:t>Additionally, future plans to expand the program is being discussed with the division Dean as the student waiting list to enroll in the Nursing Assistant Training Program has totaled between 20-30 students every semester for the past few years.</w:t>
      </w:r>
      <w:r w:rsidR="00481BDB">
        <w:t xml:space="preserve"> </w:t>
      </w:r>
      <w:r>
        <w:t xml:space="preserve"> A grant has been submitted to </w:t>
      </w:r>
      <w:r w:rsidR="00866BCC">
        <w:t>help fund for skills lab</w:t>
      </w:r>
      <w:r>
        <w:t xml:space="preserve"> enhancements and expansion.</w:t>
      </w:r>
    </w:p>
    <w:p w:rsidR="000F5D75" w:rsidRDefault="000F5D75" w:rsidP="00543C06">
      <w:pPr>
        <w:rPr>
          <w:b/>
          <w:i/>
        </w:rPr>
      </w:pPr>
    </w:p>
    <w:p w:rsidR="00543C06" w:rsidRDefault="00543C06" w:rsidP="00543C06">
      <w:pPr>
        <w:rPr>
          <w:i/>
        </w:rPr>
      </w:pPr>
      <w:r w:rsidRPr="004350EE">
        <w:rPr>
          <w:b/>
          <w:i/>
        </w:rPr>
        <w:t>Program articulation</w:t>
      </w:r>
      <w:r>
        <w:rPr>
          <w:i/>
        </w:rPr>
        <w:t>- NA</w:t>
      </w:r>
    </w:p>
    <w:p w:rsidR="003B74D3" w:rsidRDefault="003B74D3" w:rsidP="00543C06">
      <w:pPr>
        <w:rPr>
          <w:b/>
          <w:i/>
        </w:rPr>
      </w:pPr>
    </w:p>
    <w:p w:rsidR="00543C06" w:rsidRDefault="00543C06" w:rsidP="00543C06">
      <w:pPr>
        <w:rPr>
          <w:b/>
          <w:i/>
        </w:rPr>
      </w:pPr>
      <w:r w:rsidRPr="004350EE">
        <w:rPr>
          <w:b/>
          <w:i/>
        </w:rPr>
        <w:t>External Certification</w:t>
      </w:r>
      <w:r w:rsidR="004350EE" w:rsidRPr="004350EE">
        <w:rPr>
          <w:b/>
          <w:i/>
        </w:rPr>
        <w:t>/Status</w:t>
      </w:r>
    </w:p>
    <w:p w:rsidR="00A94DA9" w:rsidRPr="00A94DA9" w:rsidRDefault="001B494F" w:rsidP="00543C06">
      <w:r>
        <w:t xml:space="preserve">The program maintains state approval through the CDPH.  </w:t>
      </w:r>
      <w:r w:rsidRPr="003B5EDE">
        <w:t>The program is revie</w:t>
      </w:r>
      <w:r w:rsidR="007F3464" w:rsidRPr="003B5EDE">
        <w:t xml:space="preserve">wed by the CDPH every 2 years and has obtained </w:t>
      </w:r>
      <w:r w:rsidR="00650A43" w:rsidRPr="003B5EDE">
        <w:t>renewal</w:t>
      </w:r>
      <w:r w:rsidR="003B74D3">
        <w:t xml:space="preserve"> for both the CNA and HHA components</w:t>
      </w:r>
      <w:r w:rsidR="00650A43" w:rsidRPr="003B5EDE">
        <w:t xml:space="preserve"> through</w:t>
      </w:r>
      <w:r w:rsidR="007F3464" w:rsidRPr="003B5EDE">
        <w:t xml:space="preserve"> May 2015.</w:t>
      </w:r>
      <w:r w:rsidR="007F3464">
        <w:t xml:space="preserve">  </w:t>
      </w:r>
      <w:r>
        <w:t>Based on our certification exam pass rates, we are in current good standing with the CDPH.</w:t>
      </w:r>
    </w:p>
    <w:p w:rsidR="00543C06" w:rsidRPr="004350EE" w:rsidRDefault="00543C06" w:rsidP="00543C06">
      <w:pPr>
        <w:rPr>
          <w:b/>
          <w:i/>
        </w:rPr>
      </w:pPr>
    </w:p>
    <w:p w:rsidR="00543C06" w:rsidRDefault="00543C06" w:rsidP="00543C06">
      <w:pPr>
        <w:pStyle w:val="Heading1"/>
      </w:pPr>
      <w:r>
        <w:t>PART C:  Student Outcomes</w:t>
      </w:r>
    </w:p>
    <w:p w:rsidR="001B494F" w:rsidRPr="001B494F" w:rsidRDefault="001B494F" w:rsidP="001B494F"/>
    <w:p w:rsidR="001B494F" w:rsidRPr="001B494F" w:rsidRDefault="001B494F" w:rsidP="001B494F">
      <w:pPr>
        <w:rPr>
          <w:b/>
          <w:i/>
        </w:rPr>
      </w:pPr>
      <w:r w:rsidRPr="001B494F">
        <w:rPr>
          <w:b/>
          <w:i/>
        </w:rPr>
        <w:t>The following are the SLOs of NURS109:</w:t>
      </w:r>
    </w:p>
    <w:p w:rsidR="001B494F" w:rsidRDefault="001B494F" w:rsidP="001B494F">
      <w:r>
        <w:t>Upon successful completion of the course, the student will be able to:</w:t>
      </w:r>
    </w:p>
    <w:p w:rsidR="001B494F" w:rsidRDefault="001B494F" w:rsidP="001B494F">
      <w:r>
        <w:t xml:space="preserve">1.   Identify the role of the </w:t>
      </w:r>
      <w:r w:rsidR="00270ED1">
        <w:t>CNA</w:t>
      </w:r>
      <w:r w:rsidR="007F3464">
        <w:t>/HHA</w:t>
      </w:r>
      <w:r>
        <w:t xml:space="preserve"> and the state requirements for certification. </w:t>
      </w:r>
    </w:p>
    <w:p w:rsidR="001B494F" w:rsidRDefault="001B494F" w:rsidP="001B494F">
      <w:r>
        <w:t xml:space="preserve">2.   Identify principles of client safety, including environment assessment and emergency procedures. </w:t>
      </w:r>
    </w:p>
    <w:p w:rsidR="001B494F" w:rsidRDefault="001B494F" w:rsidP="001B494F">
      <w:r>
        <w:t xml:space="preserve">3.   Demonstrate skills necessary to perform nursing assistant procedures safely and effectively, </w:t>
      </w:r>
    </w:p>
    <w:p w:rsidR="001B494F" w:rsidRDefault="001B494F" w:rsidP="001B494F">
      <w:r>
        <w:t xml:space="preserve">including accurate measurement of vital signs, transfer techniques, bathing/grooming   principles and feeding techniques. </w:t>
      </w:r>
    </w:p>
    <w:p w:rsidR="001B494F" w:rsidRDefault="001B494F" w:rsidP="001B494F">
      <w:r>
        <w:t xml:space="preserve">4.  Accurately document nursing assistant </w:t>
      </w:r>
      <w:r w:rsidR="007F3464">
        <w:t xml:space="preserve">and home health aide </w:t>
      </w:r>
      <w:r>
        <w:t xml:space="preserve">skills, including vital signs, patient transfers, bathing, grooming, and feeding.  </w:t>
      </w:r>
    </w:p>
    <w:p w:rsidR="001B494F" w:rsidRDefault="001B494F" w:rsidP="001B494F">
      <w:r>
        <w:t xml:space="preserve">5.   Describe basic infection control procedures, client rights, and confidentiality. </w:t>
      </w:r>
    </w:p>
    <w:p w:rsidR="001B494F" w:rsidRDefault="001B494F" w:rsidP="001B494F">
      <w:r>
        <w:t xml:space="preserve">6.   Utilize beginning principles of therapeutic communication. </w:t>
      </w:r>
    </w:p>
    <w:p w:rsidR="001B494F" w:rsidRDefault="001B494F" w:rsidP="001B494F">
      <w:pPr>
        <w:tabs>
          <w:tab w:val="left" w:pos="9103"/>
        </w:tabs>
      </w:pPr>
      <w:r>
        <w:t xml:space="preserve">7.   Explain responsibilities to prevent, recognize, and report client abuse. </w:t>
      </w:r>
    </w:p>
    <w:p w:rsidR="001B494F" w:rsidRDefault="001B494F" w:rsidP="001B494F">
      <w:r>
        <w:t xml:space="preserve">8.   Identify and address the needs of clients undergoing various stages of care including long-term care, rehabilitative care, and the dying process. </w:t>
      </w:r>
    </w:p>
    <w:p w:rsidR="001B494F" w:rsidRDefault="001B494F" w:rsidP="001B494F">
      <w:r>
        <w:t xml:space="preserve">9.   Identify and address the special needs of clients with developmental and mental disorders. </w:t>
      </w:r>
    </w:p>
    <w:p w:rsidR="001B494F" w:rsidRDefault="001B494F" w:rsidP="001B494F">
      <w:r>
        <w:t xml:space="preserve">10. Identify and address the needs of clients with HIV/AIDS, Hepatitis, and TB.  </w:t>
      </w:r>
    </w:p>
    <w:p w:rsidR="001B494F" w:rsidRDefault="001B494F" w:rsidP="001B494F">
      <w:r>
        <w:t xml:space="preserve">11. Demonstrate and provide culturally sensitive care to all clients.  </w:t>
      </w:r>
    </w:p>
    <w:p w:rsidR="001B494F" w:rsidRDefault="001B494F" w:rsidP="001B494F"/>
    <w:p w:rsidR="001B494F" w:rsidRDefault="001B494F" w:rsidP="00BD0231">
      <w:r>
        <w:t xml:space="preserve">The program utilizes a skills assessment form which has been approved by the CDPH in order to assess the completion (i.e., return demonstration) of nursing assistant skills.  </w:t>
      </w:r>
      <w:r w:rsidR="007F3464">
        <w:t>Five</w:t>
      </w:r>
      <w:r>
        <w:t xml:space="preserve"> multiple-choice exams of 100 questions each</w:t>
      </w:r>
      <w:r w:rsidR="007F3464">
        <w:t>, and quizzes which range from 10</w:t>
      </w:r>
      <w:r>
        <w:t xml:space="preserve"> to 20 points each, are utilized in order to test and assess acquisition of theoretical knowledge.</w:t>
      </w:r>
      <w:r w:rsidR="00BD0231">
        <w:t xml:space="preserve">  These tools thus far have been effective; however, a mechanism for determining and analyzing causes of student failure (both in the course itself and in the state exam) is needed.</w:t>
      </w:r>
    </w:p>
    <w:p w:rsidR="0016547A" w:rsidRDefault="0016547A" w:rsidP="00543C06">
      <w:pPr>
        <w:pStyle w:val="Heading1"/>
      </w:pPr>
    </w:p>
    <w:p w:rsidR="00543C06" w:rsidRDefault="00543C06" w:rsidP="00543C06">
      <w:pPr>
        <w:pStyle w:val="Heading1"/>
      </w:pPr>
      <w:r>
        <w:t>PART D:  Faculty &amp; Staff</w:t>
      </w:r>
    </w:p>
    <w:p w:rsidR="00A40FF9" w:rsidRPr="00A40FF9" w:rsidRDefault="00A40FF9" w:rsidP="00A40FF9"/>
    <w:p w:rsidR="00BD0231" w:rsidRPr="00A40FF9" w:rsidRDefault="00A40FF9" w:rsidP="00BD0231">
      <w:pPr>
        <w:rPr>
          <w:b/>
          <w:i/>
        </w:rPr>
      </w:pPr>
      <w:r w:rsidRPr="001B2EB7">
        <w:rPr>
          <w:b/>
          <w:i/>
        </w:rPr>
        <w:t>Current faculty and staff</w:t>
      </w:r>
    </w:p>
    <w:p w:rsidR="003B5EDE" w:rsidRDefault="00BD0231" w:rsidP="00BD0231">
      <w:r>
        <w:t xml:space="preserve">The instructor and coordinator for NURS109 is Elaine Amo Kafle.  Currently, there is no other faculty or staff member in the program, though she has gratefully utilized assistance from the Department of Nursing and Allied Health’s Program Coordinator, Adrienne Burns, and has received much support </w:t>
      </w:r>
      <w:r w:rsidR="00013C9D">
        <w:t>from Dean Herrera and</w:t>
      </w:r>
      <w:r>
        <w:t xml:space="preserve"> her colleagues within the Department</w:t>
      </w:r>
      <w:r w:rsidR="003B5EDE">
        <w:t>.</w:t>
      </w:r>
    </w:p>
    <w:p w:rsidR="00BD0231" w:rsidRDefault="00437108" w:rsidP="00BD0231">
      <w:r>
        <w:t>Elaine</w:t>
      </w:r>
      <w:r w:rsidR="00BD0231">
        <w:t xml:space="preserve"> has been an RN since 1991.  She has experience in long-term care nursing as well as home-health nursing, totaling about </w:t>
      </w:r>
      <w:r w:rsidR="007377EC">
        <w:t>6-</w:t>
      </w:r>
      <w:r w:rsidR="00BD0231">
        <w:t xml:space="preserve">7 years.  </w:t>
      </w:r>
      <w:r w:rsidR="007377EC">
        <w:t xml:space="preserve">In addition, prior to becoming an RN, she worked as a nursing assistant in the acute care setting while in nursing school, which has proven to be beneficial when relating first-hand nursing assistant experiences to her students in the program.  </w:t>
      </w:r>
    </w:p>
    <w:p w:rsidR="005244EF" w:rsidRDefault="00437108" w:rsidP="00BD0231">
      <w:r>
        <w:t>Elaine</w:t>
      </w:r>
      <w:r w:rsidR="005244EF">
        <w:t xml:space="preserve"> has had her Director of Staff Development Certificate since 2002, a </w:t>
      </w:r>
      <w:r w:rsidR="000074D3" w:rsidRPr="00570D73">
        <w:t>requirement of</w:t>
      </w:r>
      <w:r w:rsidR="005244EF" w:rsidRPr="00B60977">
        <w:t xml:space="preserve"> </w:t>
      </w:r>
      <w:r w:rsidR="008F743F">
        <w:t>the CDPH to</w:t>
      </w:r>
      <w:r w:rsidR="005244EF">
        <w:t xml:space="preserve"> teach in a nursing assistant training program.</w:t>
      </w:r>
    </w:p>
    <w:p w:rsidR="007377EC" w:rsidRDefault="00437108" w:rsidP="00BD0231">
      <w:r>
        <w:t>Elaine</w:t>
      </w:r>
      <w:r w:rsidR="007377EC">
        <w:t xml:space="preserve"> has a </w:t>
      </w:r>
      <w:r w:rsidR="003B5EDE">
        <w:t xml:space="preserve">Master of Science </w:t>
      </w:r>
      <w:r w:rsidR="00013C9D">
        <w:t xml:space="preserve">in Nursing </w:t>
      </w:r>
      <w:r w:rsidR="003B5EDE">
        <w:t>degree</w:t>
      </w:r>
      <w:r w:rsidR="007377EC">
        <w:t xml:space="preserve"> from UCSF, with a focus on </w:t>
      </w:r>
      <w:r w:rsidR="00013C9D">
        <w:t>G</w:t>
      </w:r>
      <w:r w:rsidR="007377EC">
        <w:t>erontology/Nursing Education.  Both have contributed to the success of the program.</w:t>
      </w:r>
    </w:p>
    <w:p w:rsidR="003B5EDE" w:rsidRDefault="007377EC" w:rsidP="00BD0231">
      <w:r>
        <w:t xml:space="preserve">Finally, </w:t>
      </w:r>
      <w:r w:rsidR="00437108">
        <w:t>Elaine</w:t>
      </w:r>
      <w:r>
        <w:t xml:space="preserve"> has her Public Health Nurse </w:t>
      </w:r>
      <w:r w:rsidR="00A40FF9">
        <w:t xml:space="preserve">(PHN) </w:t>
      </w:r>
      <w:r>
        <w:t xml:space="preserve">certificate, a requirement by the CDPH to obtain approval for the HHA program.  </w:t>
      </w:r>
    </w:p>
    <w:p w:rsidR="003B5EDE" w:rsidRDefault="003B5EDE" w:rsidP="00BD0231"/>
    <w:p w:rsidR="00A40FF9" w:rsidRDefault="00A40FF9" w:rsidP="00BD0231">
      <w:pPr>
        <w:rPr>
          <w:b/>
          <w:i/>
        </w:rPr>
      </w:pPr>
      <w:r w:rsidRPr="00A40FF9">
        <w:rPr>
          <w:b/>
          <w:i/>
        </w:rPr>
        <w:t>Major professional development activities</w:t>
      </w:r>
    </w:p>
    <w:p w:rsidR="008F743F" w:rsidRDefault="00437108" w:rsidP="00BD0231">
      <w:r>
        <w:t xml:space="preserve">Elaine </w:t>
      </w:r>
      <w:r w:rsidR="00C06D96">
        <w:t>has current professional membership in the National League for Nursing and Sigma Theta Tau International Nursing Honor Society (Alpha Eta Chapter).  Her main focus at EVC since she began teaching the program in Spring 2010 has been to prepare the students to successfully pass the state certification exa</w:t>
      </w:r>
      <w:r w:rsidR="003B5EDE">
        <w:t xml:space="preserve">m and to provide compassionate, competent care to others.  </w:t>
      </w:r>
      <w:r w:rsidR="00013C9D">
        <w:t>Elaine</w:t>
      </w:r>
      <w:r w:rsidR="00E34430" w:rsidRPr="00CE57A1">
        <w:t xml:space="preserve"> has completed continuing education courses specific to gerontology and the care of geriatric clients</w:t>
      </w:r>
      <w:r w:rsidR="00E34430">
        <w:t xml:space="preserve">.  </w:t>
      </w:r>
    </w:p>
    <w:p w:rsidR="00CF1405" w:rsidRDefault="00CF1405" w:rsidP="00BD0231"/>
    <w:p w:rsidR="00CF1405" w:rsidRDefault="00437108" w:rsidP="00BD0231">
      <w:r>
        <w:t>Elaine</w:t>
      </w:r>
      <w:r w:rsidR="00CF1405">
        <w:t xml:space="preserve"> is currently pursuing a PhD in Education (specializing in Postsecondary/Adult Education) at Capella University, a fully-accredited online institution.  She began her course of studies in Fall of 2011 and has since completed all of her coursework with a 4.0 GPA.  In December of 2012 she completed </w:t>
      </w:r>
      <w:r>
        <w:t>the</w:t>
      </w:r>
      <w:r w:rsidR="00CF1405">
        <w:t xml:space="preserve"> last of three in-person residencies; in May of 2013 she successfully passed </w:t>
      </w:r>
      <w:r>
        <w:t xml:space="preserve">the comprehensive examinations.  Elaine’s area of interest is Learning Disabilities (LDs) in adult students.  </w:t>
      </w:r>
      <w:r w:rsidRPr="00EF09A1">
        <w:t xml:space="preserve">In November of 2013 she completed the </w:t>
      </w:r>
      <w:r w:rsidR="00013C9D" w:rsidRPr="00EF09A1">
        <w:t>4th</w:t>
      </w:r>
      <w:r w:rsidRPr="00EF09A1">
        <w:t xml:space="preserve"> of sixteen milestones in the dissertation process.</w:t>
      </w:r>
      <w:r w:rsidR="003132B6">
        <w:t xml:space="preserve">  </w:t>
      </w:r>
    </w:p>
    <w:p w:rsidR="003B5EDE" w:rsidRDefault="003B5EDE" w:rsidP="00BD0231"/>
    <w:p w:rsidR="003B5EDE" w:rsidRDefault="00437108" w:rsidP="00BD0231">
      <w:r>
        <w:t>Elaine</w:t>
      </w:r>
      <w:r w:rsidR="003B5EDE">
        <w:t xml:space="preserve"> currently serves as the Division Representative for the Department of Nursing &amp; Allied Health on the Faculty Association’s Council of Division Representatives.  The goal of the Council is to serve as a liaison between faculty and the Union; to keep both full-time and adjunct faculty aware of their rights as faculty; and to answer questions that faculty may have surrounding the contract.  </w:t>
      </w:r>
      <w:r w:rsidR="00013C9D">
        <w:t>Elaine</w:t>
      </w:r>
      <w:r w:rsidR="003B5EDE">
        <w:t xml:space="preserve"> contributes articles to the FA Newsletter on a regular basis.</w:t>
      </w:r>
    </w:p>
    <w:p w:rsidR="00E34430" w:rsidRDefault="00E34430" w:rsidP="00BD0231">
      <w:pPr>
        <w:rPr>
          <w:b/>
          <w:i/>
        </w:rPr>
      </w:pPr>
    </w:p>
    <w:p w:rsidR="00C06D96" w:rsidRDefault="00C06D96" w:rsidP="00BD0231">
      <w:pPr>
        <w:rPr>
          <w:b/>
          <w:i/>
        </w:rPr>
      </w:pPr>
      <w:r w:rsidRPr="00C06D96">
        <w:rPr>
          <w:b/>
          <w:i/>
        </w:rPr>
        <w:t>Schedule for Tenure Review</w:t>
      </w:r>
    </w:p>
    <w:p w:rsidR="0016547A" w:rsidRDefault="00437108" w:rsidP="00BD0231">
      <w:pPr>
        <w:rPr>
          <w:color w:val="FF0000"/>
        </w:rPr>
      </w:pPr>
      <w:r>
        <w:t>Elaine</w:t>
      </w:r>
      <w:r w:rsidR="00C06D96">
        <w:t xml:space="preserve"> has </w:t>
      </w:r>
      <w:r w:rsidR="003B5EDE">
        <w:t xml:space="preserve">had a </w:t>
      </w:r>
      <w:r w:rsidR="005244EF">
        <w:t xml:space="preserve">review every Fall semester </w:t>
      </w:r>
      <w:r w:rsidR="003B5EDE">
        <w:t xml:space="preserve">since Fall 2011 and is scheduled to reach </w:t>
      </w:r>
      <w:r w:rsidR="005244EF">
        <w:t xml:space="preserve">tenure in </w:t>
      </w:r>
      <w:r w:rsidR="003B5EDE">
        <w:t xml:space="preserve">Fall </w:t>
      </w:r>
      <w:r w:rsidR="003B74D3">
        <w:t xml:space="preserve">of </w:t>
      </w:r>
      <w:r w:rsidR="00117FE3">
        <w:t>2014.</w:t>
      </w:r>
      <w:r w:rsidR="005244EF">
        <w:t xml:space="preserve">  </w:t>
      </w:r>
    </w:p>
    <w:p w:rsidR="0016547A" w:rsidRDefault="0016547A" w:rsidP="00BD0231">
      <w:pPr>
        <w:rPr>
          <w:color w:val="FF0000"/>
        </w:rPr>
      </w:pPr>
    </w:p>
    <w:p w:rsidR="005244EF" w:rsidRDefault="005244EF" w:rsidP="00BD0231">
      <w:pPr>
        <w:rPr>
          <w:b/>
          <w:i/>
        </w:rPr>
      </w:pPr>
      <w:r w:rsidRPr="005244EF">
        <w:rPr>
          <w:b/>
          <w:i/>
        </w:rPr>
        <w:t>Orientation process</w:t>
      </w:r>
    </w:p>
    <w:p w:rsidR="005244EF" w:rsidRDefault="00437108" w:rsidP="00BD0231">
      <w:r>
        <w:t>Elaine</w:t>
      </w:r>
      <w:r w:rsidR="005244EF">
        <w:t xml:space="preserve"> received guidance from American River College’s Nurse Assistant Training program faculty, Judy Young, in order to complete the initial application for program approval and to further develop the program.  The Department’s </w:t>
      </w:r>
      <w:r w:rsidR="003B5EDE">
        <w:t xml:space="preserve">former Interim Dean, </w:t>
      </w:r>
      <w:r w:rsidR="005244EF">
        <w:t xml:space="preserve">Sandy DeWolfe, was her mentor the first semester.  </w:t>
      </w:r>
      <w:r w:rsidR="003B5EDE">
        <w:t xml:space="preserve">Minerva Duke also served as a mentor through the Union during her first 2 semesters.  In addition, another faculty member in the department, Felicia Mesa, served as a mentor for 2 </w:t>
      </w:r>
      <w:r w:rsidR="003B74D3">
        <w:t>s</w:t>
      </w:r>
      <w:r w:rsidR="003B5EDE">
        <w:t xml:space="preserve">emesters per the recommendation of Ms. DeWolfe.  </w:t>
      </w:r>
      <w:r w:rsidR="005244EF">
        <w:t>In the future, if more faculty is needed for the program</w:t>
      </w:r>
      <w:r w:rsidR="003B74D3">
        <w:t>, Elaine</w:t>
      </w:r>
      <w:r w:rsidR="005244EF">
        <w:t xml:space="preserve"> wi</w:t>
      </w:r>
      <w:r w:rsidR="0016547A">
        <w:t>ll orient and train the faculty.</w:t>
      </w:r>
    </w:p>
    <w:p w:rsidR="003B74D3" w:rsidRDefault="003B74D3" w:rsidP="00543C06">
      <w:pPr>
        <w:pStyle w:val="Heading1"/>
      </w:pPr>
    </w:p>
    <w:p w:rsidR="00543C06" w:rsidRDefault="00543C06" w:rsidP="00543C06">
      <w:pPr>
        <w:pStyle w:val="Heading1"/>
      </w:pPr>
      <w:r>
        <w:t>PART E:  Facilities, Equipment, Materials &amp; Maintenance</w:t>
      </w:r>
    </w:p>
    <w:p w:rsidR="0016547A" w:rsidRDefault="0016547A" w:rsidP="005244EF">
      <w:pPr>
        <w:rPr>
          <w:b/>
          <w:i/>
        </w:rPr>
      </w:pPr>
    </w:p>
    <w:p w:rsidR="005244EF" w:rsidRDefault="005244EF" w:rsidP="005244EF">
      <w:pPr>
        <w:rPr>
          <w:b/>
          <w:i/>
        </w:rPr>
      </w:pPr>
      <w:r>
        <w:rPr>
          <w:b/>
          <w:i/>
        </w:rPr>
        <w:t xml:space="preserve">Facilities, equipment, materials, </w:t>
      </w:r>
      <w:r w:rsidR="00EF096A">
        <w:rPr>
          <w:b/>
          <w:i/>
        </w:rPr>
        <w:t>maintenance</w:t>
      </w:r>
    </w:p>
    <w:p w:rsidR="005244EF" w:rsidRPr="000074D3" w:rsidRDefault="00EF096A" w:rsidP="005244EF">
      <w:pPr>
        <w:rPr>
          <w:color w:val="FF0000"/>
        </w:rPr>
      </w:pPr>
      <w:r>
        <w:t>The program currently shares the two Nursing Resource Centers (skills labs) for learning and practicing nursing assistant skills.  While sharing the labs has been working, it can at times be cumbersome</w:t>
      </w:r>
      <w:r w:rsidRPr="00570D73">
        <w:t xml:space="preserve">.  Simulation is sometimes </w:t>
      </w:r>
      <w:r w:rsidR="000074D3" w:rsidRPr="0016547A">
        <w:t xml:space="preserve">utilized </w:t>
      </w:r>
      <w:r w:rsidRPr="0016547A">
        <w:t xml:space="preserve">in order to </w:t>
      </w:r>
      <w:r w:rsidR="000074D3" w:rsidRPr="0016547A">
        <w:t>conserve</w:t>
      </w:r>
      <w:r w:rsidR="000074D3">
        <w:rPr>
          <w:color w:val="FF0000"/>
        </w:rPr>
        <w:t xml:space="preserve"> </w:t>
      </w:r>
      <w:r w:rsidRPr="00570D73">
        <w:t xml:space="preserve">supplies and materials, or because of lack of </w:t>
      </w:r>
      <w:r w:rsidR="0016547A" w:rsidRPr="0016547A">
        <w:t>supplies</w:t>
      </w:r>
      <w:r w:rsidR="008F743F" w:rsidRPr="0016547A">
        <w:t>.</w:t>
      </w:r>
      <w:r w:rsidRPr="00570D73">
        <w:t xml:space="preserve"> If more funds become available, added lab space and additional supplies would be something to consider.</w:t>
      </w:r>
      <w:r w:rsidR="000074D3">
        <w:t xml:space="preserve"> </w:t>
      </w:r>
      <w:r w:rsidR="00E34430">
        <w:t xml:space="preserve"> </w:t>
      </w:r>
      <w:r w:rsidR="00E34430" w:rsidRPr="00CE57A1">
        <w:t>Specifica</w:t>
      </w:r>
      <w:r w:rsidR="000F67B7" w:rsidRPr="00CE57A1">
        <w:t xml:space="preserve">lly, </w:t>
      </w:r>
      <w:r w:rsidR="007C2A3B">
        <w:t xml:space="preserve">additional sphygmomanometers (for the measuring of blood pressure) are </w:t>
      </w:r>
      <w:r w:rsidR="00E34430" w:rsidRPr="00CE57A1">
        <w:t>needed.</w:t>
      </w:r>
    </w:p>
    <w:p w:rsidR="00EF096A" w:rsidRPr="00570D73" w:rsidRDefault="00EF096A" w:rsidP="005244EF"/>
    <w:p w:rsidR="00EF096A" w:rsidRPr="00570D73" w:rsidRDefault="00EF096A" w:rsidP="005244EF">
      <w:pPr>
        <w:rPr>
          <w:b/>
          <w:i/>
        </w:rPr>
      </w:pPr>
      <w:r w:rsidRPr="00570D73">
        <w:rPr>
          <w:b/>
          <w:i/>
        </w:rPr>
        <w:t>Currency of Technology</w:t>
      </w:r>
    </w:p>
    <w:p w:rsidR="00EF096A" w:rsidRDefault="00EF096A" w:rsidP="005244EF">
      <w:r w:rsidRPr="00570D73">
        <w:t xml:space="preserve">Testing </w:t>
      </w:r>
      <w:r w:rsidR="007C2A3B">
        <w:t xml:space="preserve">is conducted through computerized online testing (ExamView), based on Computer Lab availability.  </w:t>
      </w:r>
      <w:r w:rsidRPr="00570D73">
        <w:t>The faculty incorporates Moodle</w:t>
      </w:r>
      <w:r>
        <w:t xml:space="preserve"> (posting of grades; posting of reading assignments</w:t>
      </w:r>
      <w:r w:rsidR="000074D3">
        <w:t>,</w:t>
      </w:r>
      <w:r>
        <w:t xml:space="preserve"> weekly learning objectives</w:t>
      </w:r>
      <w:r w:rsidR="000074D3">
        <w:t xml:space="preserve"> and </w:t>
      </w:r>
      <w:r>
        <w:t>PowerPoint materials) within the course.</w:t>
      </w:r>
    </w:p>
    <w:p w:rsidR="00EF096A" w:rsidRDefault="00EF096A" w:rsidP="005244EF"/>
    <w:p w:rsidR="00F977F7" w:rsidRDefault="00F977F7" w:rsidP="005244EF">
      <w:pPr>
        <w:rPr>
          <w:b/>
          <w:i/>
        </w:rPr>
      </w:pPr>
    </w:p>
    <w:p w:rsidR="00EF096A" w:rsidRDefault="00EF096A" w:rsidP="005244EF">
      <w:pPr>
        <w:rPr>
          <w:b/>
          <w:i/>
        </w:rPr>
      </w:pPr>
      <w:r w:rsidRPr="00EF096A">
        <w:rPr>
          <w:b/>
          <w:i/>
        </w:rPr>
        <w:t>Support from the Industry</w:t>
      </w:r>
    </w:p>
    <w:p w:rsidR="00EF096A" w:rsidRDefault="00EF096A" w:rsidP="005244EF">
      <w:r>
        <w:t>Adequate support is received from the CDPH Liaison, Thomas Hill, RN.  The program</w:t>
      </w:r>
      <w:r w:rsidR="00BF6139">
        <w:t>/faculty</w:t>
      </w:r>
      <w:r>
        <w:t xml:space="preserve"> also receives support from </w:t>
      </w:r>
      <w:r w:rsidR="00BF6139">
        <w:t>its affiliated clinical facility, Lincoln Glen, and from American River</w:t>
      </w:r>
      <w:r w:rsidR="007C2A3B">
        <w:t xml:space="preserve"> College.  Finally, support is received through Mission College Health Workforce Initiative </w:t>
      </w:r>
      <w:r w:rsidR="00BF6139">
        <w:t xml:space="preserve">in relation to </w:t>
      </w:r>
      <w:r w:rsidR="007C2A3B">
        <w:t xml:space="preserve">arranging certification exam </w:t>
      </w:r>
      <w:r w:rsidR="00BF6139">
        <w:t xml:space="preserve">testing for </w:t>
      </w:r>
      <w:r w:rsidR="007C2A3B">
        <w:t>students who successfully complete the course.</w:t>
      </w:r>
    </w:p>
    <w:p w:rsidR="00BF6139" w:rsidRPr="00EF096A" w:rsidRDefault="00BF6139" w:rsidP="005244EF"/>
    <w:p w:rsidR="00543C06" w:rsidRDefault="00543C06" w:rsidP="00543C06">
      <w:pPr>
        <w:pStyle w:val="Heading1"/>
      </w:pPr>
      <w:r>
        <w:t>PART F:  Future Needs</w:t>
      </w:r>
    </w:p>
    <w:p w:rsidR="00BF6139" w:rsidRDefault="00BF6139" w:rsidP="00BF6139">
      <w:pPr>
        <w:rPr>
          <w:b/>
          <w:i/>
        </w:rPr>
      </w:pPr>
    </w:p>
    <w:p w:rsidR="00BF6139" w:rsidRDefault="00BF6139" w:rsidP="00BF6139">
      <w:pPr>
        <w:rPr>
          <w:b/>
          <w:i/>
        </w:rPr>
      </w:pPr>
      <w:r w:rsidRPr="00BF6139">
        <w:rPr>
          <w:b/>
          <w:i/>
        </w:rPr>
        <w:t>Current Budget</w:t>
      </w:r>
    </w:p>
    <w:p w:rsidR="008F743F" w:rsidRPr="00570D73" w:rsidRDefault="00BF6139" w:rsidP="00BF6139">
      <w:r>
        <w:t>The CDPH requires that all students enrolling in any Nurse Assistant Training Program be live scanned (fingerprinted for Background Check) prior to having contact with nursing home residents.  The CDPH also requires that the student not incur any costs for this procedure.  Currently, live scanning is done through All Care Plus, Inc. at a cost of $50 per student</w:t>
      </w:r>
      <w:r w:rsidR="007C2A3B">
        <w:t xml:space="preserve"> plus administrative fees</w:t>
      </w:r>
      <w:r>
        <w:t xml:space="preserve"> (i.e. $1,</w:t>
      </w:r>
      <w:r w:rsidR="007C2A3B">
        <w:t>660 per semester</w:t>
      </w:r>
      <w:r>
        <w:t>)</w:t>
      </w:r>
      <w:r w:rsidR="007C2A3B">
        <w:t>.  I</w:t>
      </w:r>
      <w:r w:rsidR="008F743F" w:rsidRPr="00570D73">
        <w:t>t is important that</w:t>
      </w:r>
      <w:r w:rsidRPr="00570D73">
        <w:t xml:space="preserve"> </w:t>
      </w:r>
      <w:r w:rsidR="008F743F" w:rsidRPr="00570D73">
        <w:t>f</w:t>
      </w:r>
      <w:r w:rsidRPr="00570D73">
        <w:t xml:space="preserve">uture </w:t>
      </w:r>
      <w:r w:rsidRPr="0016547A">
        <w:t xml:space="preserve">budgets for the program </w:t>
      </w:r>
      <w:r w:rsidR="000E3B26" w:rsidRPr="0016547A">
        <w:t xml:space="preserve">include this </w:t>
      </w:r>
      <w:r w:rsidRPr="0016547A">
        <w:t>cost</w:t>
      </w:r>
      <w:r w:rsidR="008F743F" w:rsidRPr="0016547A">
        <w:t xml:space="preserve">, as the cost is not allocated into the </w:t>
      </w:r>
      <w:r w:rsidR="00570D73" w:rsidRPr="0016547A">
        <w:t xml:space="preserve">current </w:t>
      </w:r>
      <w:r w:rsidR="008F743F" w:rsidRPr="0016547A">
        <w:t>budget.</w:t>
      </w:r>
      <w:r w:rsidR="00117FE3" w:rsidRPr="0016547A">
        <w:t xml:space="preserve">  Also, as of the Fall 2011 semester, the clinical facility has requested that we provide gloves for the students’ use during clinical.  This is an added cost that needs to be</w:t>
      </w:r>
      <w:r w:rsidR="000E3B26" w:rsidRPr="0016547A">
        <w:t xml:space="preserve"> incorporated into the budget</w:t>
      </w:r>
      <w:r w:rsidR="007D5047" w:rsidRPr="0016547A">
        <w:t>.</w:t>
      </w:r>
      <w:r w:rsidR="007D5047">
        <w:t xml:space="preserve"> </w:t>
      </w:r>
      <w:r w:rsidR="0016547A">
        <w:t xml:space="preserve"> </w:t>
      </w:r>
      <w:r w:rsidR="0016547A" w:rsidRPr="00CE57A1">
        <w:t>Gloves for a class of 30 students will cost approximately $</w:t>
      </w:r>
      <w:r w:rsidR="007C2A3B">
        <w:t>580</w:t>
      </w:r>
      <w:r w:rsidR="0016547A" w:rsidRPr="00CE57A1">
        <w:t xml:space="preserve"> for one semester, or $</w:t>
      </w:r>
      <w:r w:rsidR="007C2A3B">
        <w:t>1,160</w:t>
      </w:r>
      <w:r w:rsidR="0016547A" w:rsidRPr="00CE57A1">
        <w:t xml:space="preserve"> annually.</w:t>
      </w:r>
      <w:r w:rsidR="0016547A">
        <w:t xml:space="preserve">  </w:t>
      </w:r>
    </w:p>
    <w:p w:rsidR="00F977F7" w:rsidRDefault="00F977F7" w:rsidP="00BF6139">
      <w:pPr>
        <w:rPr>
          <w:b/>
          <w:i/>
        </w:rPr>
      </w:pPr>
    </w:p>
    <w:p w:rsidR="003419F0" w:rsidRDefault="00BF6139" w:rsidP="00BF6139">
      <w:pPr>
        <w:rPr>
          <w:b/>
          <w:i/>
        </w:rPr>
      </w:pPr>
      <w:r>
        <w:rPr>
          <w:b/>
          <w:i/>
        </w:rPr>
        <w:t>Faculty Positions</w:t>
      </w:r>
    </w:p>
    <w:p w:rsidR="00BF6139" w:rsidRDefault="00BF6139" w:rsidP="00BF6139">
      <w:r>
        <w:t>If additional clinical sections for the program are added in the future, faculty with the following requirements are needed:</w:t>
      </w:r>
    </w:p>
    <w:p w:rsidR="00BF6139" w:rsidRPr="00570D73" w:rsidRDefault="00BF6139" w:rsidP="004832D6">
      <w:pPr>
        <w:pStyle w:val="ListParagraph"/>
        <w:numPr>
          <w:ilvl w:val="0"/>
          <w:numId w:val="8"/>
        </w:numPr>
      </w:pPr>
      <w:r>
        <w:t xml:space="preserve">An active nursing license, </w:t>
      </w:r>
      <w:r w:rsidRPr="00570D73">
        <w:t>preferably RN license</w:t>
      </w:r>
      <w:r w:rsidR="00DB3128" w:rsidRPr="00570D73">
        <w:t xml:space="preserve"> </w:t>
      </w:r>
      <w:r w:rsidR="008F743F" w:rsidRPr="00570D73">
        <w:t>vs. LVN license.</w:t>
      </w:r>
    </w:p>
    <w:p w:rsidR="00BF6139" w:rsidRDefault="00BF6139" w:rsidP="004832D6">
      <w:pPr>
        <w:pStyle w:val="ListParagraph"/>
        <w:numPr>
          <w:ilvl w:val="0"/>
          <w:numId w:val="8"/>
        </w:numPr>
      </w:pPr>
      <w:r>
        <w:t>A Director of Staff Development certificate</w:t>
      </w:r>
    </w:p>
    <w:p w:rsidR="008C014D" w:rsidRDefault="008F743F" w:rsidP="004832D6">
      <w:pPr>
        <w:pStyle w:val="ListParagraph"/>
        <w:numPr>
          <w:ilvl w:val="0"/>
          <w:numId w:val="8"/>
        </w:numPr>
      </w:pPr>
      <w:r>
        <w:t>T</w:t>
      </w:r>
      <w:r w:rsidR="008C014D">
        <w:t>he desire to teach and foster student learning and growth</w:t>
      </w:r>
    </w:p>
    <w:p w:rsidR="008C014D" w:rsidRDefault="008C014D" w:rsidP="004832D6">
      <w:pPr>
        <w:pStyle w:val="ListParagraph"/>
        <w:numPr>
          <w:ilvl w:val="0"/>
          <w:numId w:val="8"/>
        </w:numPr>
      </w:pPr>
      <w:r>
        <w:t>The nurse need not have a Bachelor’s or Master’s degree</w:t>
      </w:r>
    </w:p>
    <w:p w:rsidR="007C2A3B" w:rsidRDefault="007C2A3B" w:rsidP="004832D6">
      <w:pPr>
        <w:pStyle w:val="ListParagraph"/>
        <w:numPr>
          <w:ilvl w:val="0"/>
          <w:numId w:val="8"/>
        </w:numPr>
      </w:pPr>
      <w:r>
        <w:t>Long-term care and home health experience (minimum of one year)</w:t>
      </w:r>
    </w:p>
    <w:p w:rsidR="007C2A3B" w:rsidRDefault="007C2A3B" w:rsidP="008C014D"/>
    <w:p w:rsidR="008C014D" w:rsidRDefault="008C014D" w:rsidP="008C014D">
      <w:r>
        <w:t xml:space="preserve">Finally, if funds are available, a teaching assistant to help the instructor in the labs would be </w:t>
      </w:r>
      <w:r w:rsidR="000E3B26" w:rsidRPr="003419F0">
        <w:t>helpful</w:t>
      </w:r>
      <w:r w:rsidR="003419F0" w:rsidRPr="003419F0">
        <w:t>,</w:t>
      </w:r>
      <w:r w:rsidR="003419F0">
        <w:rPr>
          <w:color w:val="FF0000"/>
        </w:rPr>
        <w:t xml:space="preserve"> </w:t>
      </w:r>
      <w:r>
        <w:t xml:space="preserve">but is not required.  </w:t>
      </w:r>
    </w:p>
    <w:p w:rsidR="003419F0" w:rsidRDefault="003419F0" w:rsidP="008C014D">
      <w:pPr>
        <w:rPr>
          <w:b/>
          <w:i/>
        </w:rPr>
      </w:pPr>
    </w:p>
    <w:p w:rsidR="008C014D" w:rsidRDefault="008C014D" w:rsidP="008C014D">
      <w:pPr>
        <w:rPr>
          <w:b/>
          <w:i/>
        </w:rPr>
      </w:pPr>
      <w:r>
        <w:rPr>
          <w:b/>
          <w:i/>
        </w:rPr>
        <w:t>Equipment beyond the program’s current budget</w:t>
      </w:r>
    </w:p>
    <w:p w:rsidR="008C014D" w:rsidRPr="008C014D" w:rsidRDefault="008C014D" w:rsidP="008C014D">
      <w:r>
        <w:t xml:space="preserve">Additional lab space is something to consider, although right now the program is </w:t>
      </w:r>
      <w:r w:rsidRPr="00570D73">
        <w:t xml:space="preserve">managing </w:t>
      </w:r>
      <w:r w:rsidR="00DB3128" w:rsidRPr="00570D73">
        <w:t>with</w:t>
      </w:r>
      <w:r>
        <w:t xml:space="preserve"> sharing space with the nursing courses.  The cost of live scanning </w:t>
      </w:r>
      <w:r w:rsidR="000E3B26" w:rsidRPr="003419F0">
        <w:t>and gloves</w:t>
      </w:r>
      <w:r w:rsidR="000E3B26">
        <w:t xml:space="preserve"> </w:t>
      </w:r>
      <w:r>
        <w:t>definitely needs to be incorporated into future budgets.</w:t>
      </w:r>
    </w:p>
    <w:p w:rsidR="00543C06" w:rsidRDefault="00543C06" w:rsidP="00543C06">
      <w:pPr>
        <w:pStyle w:val="Heading1"/>
      </w:pPr>
      <w:r>
        <w:t>PART G:  Additional Information</w:t>
      </w:r>
    </w:p>
    <w:p w:rsidR="00F977F7" w:rsidRPr="00F977F7" w:rsidRDefault="00F977F7" w:rsidP="00F977F7"/>
    <w:p w:rsidR="008C014D" w:rsidRDefault="008C014D" w:rsidP="008C014D">
      <w:r>
        <w:t xml:space="preserve">It is worthwhile to mention that the staff and residents (clients) of the nursing facility where we have our clinical rotation have </w:t>
      </w:r>
      <w:r w:rsidR="003B74D3">
        <w:t>continued to express</w:t>
      </w:r>
      <w:r>
        <w:t xml:space="preserve"> over and over how grateful they are to have the Evergreen Valley College nursing assistant students there.  Often times in nursing homes, because of staffing ratios, many of the clients do not receive the extra attention that they deserve; man</w:t>
      </w:r>
      <w:r w:rsidR="00261963">
        <w:t xml:space="preserve">y are lonely because </w:t>
      </w:r>
      <w:r w:rsidR="000E3B26" w:rsidRPr="003419F0">
        <w:t xml:space="preserve">of </w:t>
      </w:r>
      <w:r>
        <w:t xml:space="preserve">busy schedules, family members are not always available to visit them.  The residents have expressed to their Social Services Coordinator during Resident Council Meetings the joy they feel whenever our students are there.  </w:t>
      </w:r>
      <w:r w:rsidR="00261963">
        <w:t>In addition, even the students have told me what a valuable experience the course has been for them, in introducing them to the field of nursing and healthcare in general.</w:t>
      </w:r>
    </w:p>
    <w:p w:rsidR="008C014D" w:rsidRPr="008C014D" w:rsidRDefault="008C014D" w:rsidP="008C014D"/>
    <w:p w:rsidR="00543C06" w:rsidRDefault="00543C06" w:rsidP="00543C06">
      <w:pPr>
        <w:pStyle w:val="Heading1"/>
      </w:pPr>
      <w:r w:rsidRPr="00AA07C4">
        <w:t>PART H:  Annual Assessment:  Program Faculty &amp; PR Committee</w:t>
      </w:r>
    </w:p>
    <w:p w:rsidR="008C014D" w:rsidRDefault="008C014D" w:rsidP="008C014D"/>
    <w:p w:rsidR="008312C9" w:rsidRPr="008312C9" w:rsidRDefault="00543C06" w:rsidP="004D798E">
      <w:pPr>
        <w:pStyle w:val="Heading1"/>
      </w:pPr>
      <w:r>
        <w:t>PART I:  Resource Allocation Tabl</w:t>
      </w:r>
      <w:r w:rsidR="004D798E">
        <w:t>e</w:t>
      </w:r>
      <w:r w:rsidR="00DB083E">
        <w:t xml:space="preserve">                                                                                                                                                                                                                                                            </w:t>
      </w:r>
      <w:r w:rsidR="00442C48">
        <w:t xml:space="preserve">                                                                                                                                                                                         </w:t>
      </w:r>
      <w:r w:rsidR="00DB083E">
        <w:t xml:space="preserve">  </w:t>
      </w:r>
    </w:p>
    <w:bookmarkEnd w:id="6"/>
    <w:bookmarkEnd w:id="7"/>
    <w:bookmarkEnd w:id="8"/>
    <w:p w:rsidR="00BD7CF5" w:rsidRDefault="00BD7CF5" w:rsidP="00370FB7">
      <w:pPr>
        <w:spacing w:after="0" w:line="240" w:lineRule="auto"/>
        <w:ind w:right="-540"/>
        <w:rPr>
          <w:rFonts w:cs="Arial"/>
        </w:rPr>
      </w:pPr>
      <w:r>
        <w:rPr>
          <w:rFonts w:cs="Arial"/>
        </w:rPr>
        <w:t xml:space="preserve">                                    </w:t>
      </w:r>
      <w:r>
        <w:rPr>
          <w:rFonts w:cs="Arial"/>
        </w:rPr>
        <w:tab/>
      </w:r>
      <w:r>
        <w:rPr>
          <w:rFonts w:cs="Arial"/>
        </w:rPr>
        <w:tab/>
        <w:t xml:space="preserve"> </w:t>
      </w:r>
    </w:p>
    <w:tbl>
      <w:tblPr>
        <w:tblStyle w:val="LightList-Accent1"/>
        <w:tblW w:w="0" w:type="auto"/>
        <w:tblLook w:val="0020" w:firstRow="1" w:lastRow="0" w:firstColumn="0" w:lastColumn="0" w:noHBand="0" w:noVBand="0"/>
      </w:tblPr>
      <w:tblGrid>
        <w:gridCol w:w="7341"/>
        <w:gridCol w:w="1515"/>
      </w:tblGrid>
      <w:tr w:rsidR="00900DF5" w:rsidTr="00BD7CF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r>
              <w:t>Item Title</w:t>
            </w:r>
          </w:p>
        </w:tc>
        <w:tc>
          <w:tcPr>
            <w:tcW w:w="0" w:type="auto"/>
          </w:tcPr>
          <w:p w:rsidR="00BD7CF5" w:rsidRDefault="00BD7CF5">
            <w:pPr>
              <w:cnfStyle w:val="100000000000" w:firstRow="1" w:lastRow="0" w:firstColumn="0" w:lastColumn="0" w:oddVBand="0" w:evenVBand="0" w:oddHBand="0" w:evenHBand="0" w:firstRowFirstColumn="0" w:firstRowLastColumn="0" w:lastRowFirstColumn="0" w:lastRowLastColumn="0"/>
            </w:pPr>
            <w:r>
              <w:t xml:space="preserve">                   Response</w:t>
            </w:r>
          </w:p>
        </w:tc>
      </w:tr>
      <w:tr w:rsidR="00900DF5"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rsidP="00BD7CF5">
            <w:r>
              <w:rPr>
                <w:rFonts w:cs="Arial"/>
              </w:rPr>
              <w:t>Productivity (WSCH/FTEF)</w:t>
            </w:r>
          </w:p>
        </w:tc>
        <w:tc>
          <w:tcPr>
            <w:tcW w:w="0" w:type="auto"/>
          </w:tcPr>
          <w:p w:rsidR="00BD7CF5" w:rsidRPr="00D21992" w:rsidRDefault="00730998" w:rsidP="00BD7CF5">
            <w:pPr>
              <w:spacing w:after="0" w:line="240" w:lineRule="auto"/>
              <w:ind w:right="-540"/>
              <w:cnfStyle w:val="000000100000" w:firstRow="0" w:lastRow="0" w:firstColumn="0" w:lastColumn="0" w:oddVBand="0" w:evenVBand="0" w:oddHBand="1" w:evenHBand="0" w:firstRowFirstColumn="0" w:firstRowLastColumn="0" w:lastRowFirstColumn="0" w:lastRowLastColumn="0"/>
              <w:rPr>
                <w:highlight w:val="yellow"/>
              </w:rPr>
            </w:pPr>
            <w:r w:rsidRPr="00730998">
              <w:t>332.23</w:t>
            </w:r>
          </w:p>
        </w:tc>
      </w:tr>
      <w:tr w:rsidR="00900DF5" w:rsidTr="00BD7CF5">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pPr>
              <w:rPr>
                <w:rFonts w:cs="Arial"/>
              </w:rPr>
            </w:pPr>
            <w:r>
              <w:rPr>
                <w:rFonts w:cs="Arial"/>
              </w:rPr>
              <w:t xml:space="preserve">Student Success Rate (Retention Rate)          </w:t>
            </w:r>
          </w:p>
        </w:tc>
        <w:tc>
          <w:tcPr>
            <w:tcW w:w="0" w:type="auto"/>
          </w:tcPr>
          <w:p w:rsidR="00BD7CF5" w:rsidRPr="00D21992" w:rsidRDefault="00730998" w:rsidP="00BD7CF5">
            <w:pPr>
              <w:spacing w:after="0" w:line="240" w:lineRule="auto"/>
              <w:ind w:right="-540"/>
              <w:cnfStyle w:val="000000000000" w:firstRow="0" w:lastRow="0" w:firstColumn="0" w:lastColumn="0" w:oddVBand="0" w:evenVBand="0" w:oddHBand="0" w:evenHBand="0" w:firstRowFirstColumn="0" w:firstRowLastColumn="0" w:lastRowFirstColumn="0" w:lastRowLastColumn="0"/>
              <w:rPr>
                <w:rFonts w:cs="Arial"/>
                <w:highlight w:val="yellow"/>
              </w:rPr>
            </w:pPr>
            <w:r w:rsidRPr="00730998">
              <w:rPr>
                <w:rFonts w:cs="Arial"/>
              </w:rPr>
              <w:t>96.75%</w:t>
            </w:r>
          </w:p>
        </w:tc>
      </w:tr>
      <w:tr w:rsidR="00900DF5"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Pr="00FB5FC4" w:rsidRDefault="00BD7CF5" w:rsidP="004C0405">
            <w:pPr>
              <w:spacing w:after="0" w:line="240" w:lineRule="auto"/>
              <w:rPr>
                <w:rFonts w:cs="Arial"/>
              </w:rPr>
            </w:pPr>
            <w:r w:rsidRPr="00FB5FC4">
              <w:rPr>
                <w:rFonts w:cs="Arial"/>
              </w:rPr>
              <w:t>Number of Class Sections offered</w:t>
            </w:r>
          </w:p>
        </w:tc>
        <w:tc>
          <w:tcPr>
            <w:tcW w:w="0" w:type="auto"/>
          </w:tcPr>
          <w:p w:rsidR="00BD7CF5" w:rsidRDefault="00BD7CF5">
            <w:pPr>
              <w:cnfStyle w:val="000000100000" w:firstRow="0" w:lastRow="0" w:firstColumn="0" w:lastColumn="0" w:oddVBand="0" w:evenVBand="0" w:oddHBand="1" w:evenHBand="0" w:firstRowFirstColumn="0" w:firstRowLastColumn="0" w:lastRowFirstColumn="0" w:lastRowLastColumn="0"/>
            </w:pPr>
            <w:r>
              <w:t>2</w:t>
            </w:r>
          </w:p>
        </w:tc>
      </w:tr>
      <w:tr w:rsidR="00900DF5" w:rsidTr="00BD7CF5">
        <w:tc>
          <w:tcPr>
            <w:cnfStyle w:val="000010000000" w:firstRow="0" w:lastRow="0" w:firstColumn="0" w:lastColumn="0" w:oddVBand="1" w:evenVBand="0" w:oddHBand="0" w:evenHBand="0" w:firstRowFirstColumn="0" w:firstRowLastColumn="0" w:lastRowFirstColumn="0" w:lastRowLastColumn="0"/>
            <w:tcW w:w="0" w:type="auto"/>
          </w:tcPr>
          <w:p w:rsidR="00BD7CF5" w:rsidRPr="00AA07C4" w:rsidRDefault="00BD7CF5" w:rsidP="004C0405">
            <w:pPr>
              <w:spacing w:after="0" w:line="240" w:lineRule="auto"/>
              <w:rPr>
                <w:rFonts w:cs="Arial"/>
              </w:rPr>
            </w:pPr>
            <w:r w:rsidRPr="00AA07C4">
              <w:rPr>
                <w:rFonts w:cs="Arial"/>
              </w:rPr>
              <w:t>Changes in enrollment</w:t>
            </w:r>
          </w:p>
        </w:tc>
        <w:tc>
          <w:tcPr>
            <w:tcW w:w="0" w:type="auto"/>
          </w:tcPr>
          <w:p w:rsidR="00BD7CF5" w:rsidRPr="00AA07C4" w:rsidRDefault="00AA07C4">
            <w:pPr>
              <w:cnfStyle w:val="000000000000" w:firstRow="0" w:lastRow="0" w:firstColumn="0" w:lastColumn="0" w:oddVBand="0" w:evenVBand="0" w:oddHBand="0" w:evenHBand="0" w:firstRowFirstColumn="0" w:firstRowLastColumn="0" w:lastRowFirstColumn="0" w:lastRowLastColumn="0"/>
            </w:pPr>
            <w:r w:rsidRPr="00AA07C4">
              <w:t>None</w:t>
            </w:r>
          </w:p>
        </w:tc>
      </w:tr>
      <w:tr w:rsidR="00900DF5"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Pr="00FB5FC4" w:rsidRDefault="00BD7CF5" w:rsidP="004C0405">
            <w:pPr>
              <w:spacing w:after="0" w:line="240" w:lineRule="auto"/>
              <w:rPr>
                <w:rFonts w:cs="Arial"/>
              </w:rPr>
            </w:pPr>
            <w:r w:rsidRPr="00FB5FC4">
              <w:rPr>
                <w:rFonts w:cs="Arial"/>
              </w:rPr>
              <w:t>Program’s Current Budget (from Fund 10)</w:t>
            </w:r>
          </w:p>
        </w:tc>
        <w:tc>
          <w:tcPr>
            <w:tcW w:w="0" w:type="auto"/>
          </w:tcPr>
          <w:p w:rsidR="00BD7CF5" w:rsidRPr="000D359D" w:rsidRDefault="00EB5ADD">
            <w:pPr>
              <w:cnfStyle w:val="000000100000" w:firstRow="0" w:lastRow="0" w:firstColumn="0" w:lastColumn="0" w:oddVBand="0" w:evenVBand="0" w:oddHBand="1" w:evenHBand="0" w:firstRowFirstColumn="0" w:firstRowLastColumn="0" w:lastRowFirstColumn="0" w:lastRowLastColumn="0"/>
              <w:rPr>
                <w:highlight w:val="yellow"/>
              </w:rPr>
            </w:pPr>
            <w:r w:rsidRPr="00AA07C4">
              <w:t>$118,290</w:t>
            </w:r>
          </w:p>
        </w:tc>
      </w:tr>
      <w:tr w:rsidR="00900DF5" w:rsidTr="00BD7CF5">
        <w:tc>
          <w:tcPr>
            <w:cnfStyle w:val="000010000000" w:firstRow="0" w:lastRow="0" w:firstColumn="0" w:lastColumn="0" w:oddVBand="1" w:evenVBand="0" w:oddHBand="0" w:evenHBand="0" w:firstRowFirstColumn="0" w:firstRowLastColumn="0" w:lastRowFirstColumn="0" w:lastRowLastColumn="0"/>
            <w:tcW w:w="0" w:type="auto"/>
          </w:tcPr>
          <w:p w:rsidR="00BD7CF5" w:rsidRPr="00FB5FC4" w:rsidRDefault="00BD7CF5" w:rsidP="004C0405">
            <w:pPr>
              <w:spacing w:after="0" w:line="240" w:lineRule="auto"/>
              <w:rPr>
                <w:rFonts w:cs="Arial"/>
              </w:rPr>
            </w:pPr>
            <w:r w:rsidRPr="00FB5FC4">
              <w:rPr>
                <w:rFonts w:cs="Arial"/>
              </w:rPr>
              <w:t>Current External Funding (from Fund 17)</w:t>
            </w:r>
          </w:p>
        </w:tc>
        <w:tc>
          <w:tcPr>
            <w:tcW w:w="0" w:type="auto"/>
          </w:tcPr>
          <w:p w:rsidR="00BD7CF5" w:rsidRPr="000D359D" w:rsidRDefault="00AA07C4">
            <w:pPr>
              <w:cnfStyle w:val="000000000000" w:firstRow="0" w:lastRow="0" w:firstColumn="0" w:lastColumn="0" w:oddVBand="0" w:evenVBand="0" w:oddHBand="0" w:evenHBand="0" w:firstRowFirstColumn="0" w:firstRowLastColumn="0" w:lastRowFirstColumn="0" w:lastRowLastColumn="0"/>
              <w:rPr>
                <w:highlight w:val="yellow"/>
              </w:rPr>
            </w:pPr>
            <w:r w:rsidRPr="00AA07C4">
              <w:t>None</w:t>
            </w:r>
          </w:p>
        </w:tc>
      </w:tr>
      <w:tr w:rsidR="00900DF5"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rsidP="004C0405">
            <w:pPr>
              <w:spacing w:after="0" w:line="240" w:lineRule="auto"/>
              <w:rPr>
                <w:rFonts w:cs="Arial"/>
              </w:rPr>
            </w:pPr>
            <w:r w:rsidRPr="00FB5FC4">
              <w:rPr>
                <w:rFonts w:cs="Arial"/>
              </w:rPr>
              <w:t>Future Needs:  Faculty (Estimated Annual Cost)</w:t>
            </w:r>
          </w:p>
          <w:p w:rsidR="003419F0" w:rsidRPr="00AA07C4" w:rsidRDefault="003419F0" w:rsidP="00AA07C4">
            <w:pPr>
              <w:pStyle w:val="ListParagraph"/>
              <w:numPr>
                <w:ilvl w:val="0"/>
                <w:numId w:val="10"/>
              </w:numPr>
              <w:spacing w:after="0" w:line="240" w:lineRule="auto"/>
              <w:rPr>
                <w:rFonts w:cs="Arial"/>
              </w:rPr>
            </w:pPr>
            <w:r w:rsidRPr="00AA07C4">
              <w:rPr>
                <w:rFonts w:cs="Arial"/>
              </w:rPr>
              <w:t>$117,860=</w:t>
            </w:r>
            <w:r w:rsidRPr="00CE57A1">
              <w:rPr>
                <w:rFonts w:cs="Arial"/>
              </w:rPr>
              <w:t xml:space="preserve"> salary and benefit</w:t>
            </w:r>
            <w:r w:rsidR="00AA07C4">
              <w:rPr>
                <w:rFonts w:cs="Arial"/>
              </w:rPr>
              <w:t xml:space="preserve">s </w:t>
            </w:r>
            <w:r w:rsidR="001809BA">
              <w:rPr>
                <w:rFonts w:cs="Arial"/>
              </w:rPr>
              <w:t>to add another full-time, tenured-tracked faculty member to teach</w:t>
            </w:r>
            <w:r w:rsidR="00AA07C4">
              <w:rPr>
                <w:rFonts w:cs="Arial"/>
              </w:rPr>
              <w:t xml:space="preserve"> another 30 students</w:t>
            </w:r>
          </w:p>
          <w:p w:rsidR="003419F0" w:rsidRPr="003419F0" w:rsidRDefault="003419F0" w:rsidP="004832D6">
            <w:pPr>
              <w:pStyle w:val="ListParagraph"/>
              <w:numPr>
                <w:ilvl w:val="0"/>
                <w:numId w:val="10"/>
              </w:numPr>
              <w:spacing w:after="0" w:line="240" w:lineRule="auto"/>
              <w:rPr>
                <w:rFonts w:cs="Arial"/>
              </w:rPr>
            </w:pPr>
            <w:r w:rsidRPr="00CE57A1">
              <w:rPr>
                <w:rFonts w:cs="Arial"/>
              </w:rPr>
              <w:t>$400=estimated cost for travel</w:t>
            </w:r>
            <w:r w:rsidR="00AA07C4">
              <w:rPr>
                <w:rFonts w:cs="Arial"/>
              </w:rPr>
              <w:t>/mileage</w:t>
            </w:r>
            <w:r w:rsidRPr="00CE57A1">
              <w:rPr>
                <w:rFonts w:cs="Arial"/>
              </w:rPr>
              <w:t xml:space="preserve"> reimbursement</w:t>
            </w:r>
          </w:p>
        </w:tc>
        <w:tc>
          <w:tcPr>
            <w:tcW w:w="0" w:type="auto"/>
          </w:tcPr>
          <w:p w:rsidR="001809BA" w:rsidRDefault="00117FE3">
            <w:pPr>
              <w:cnfStyle w:val="000000100000" w:firstRow="0" w:lastRow="0" w:firstColumn="0" w:lastColumn="0" w:oddVBand="0" w:evenVBand="0" w:oddHBand="1" w:evenHBand="0" w:firstRowFirstColumn="0" w:firstRowLastColumn="0" w:lastRowFirstColumn="0" w:lastRowLastColumn="0"/>
            </w:pPr>
            <w:r w:rsidRPr="00AA07C4">
              <w:t>$117,860</w:t>
            </w:r>
            <w:r w:rsidR="007D5047" w:rsidRPr="00AA07C4">
              <w:t xml:space="preserve"> +</w:t>
            </w:r>
            <w:r w:rsidR="007D5047" w:rsidRPr="003419F0">
              <w:t xml:space="preserve"> </w:t>
            </w:r>
          </w:p>
          <w:p w:rsidR="001809BA" w:rsidRDefault="001809BA">
            <w:pPr>
              <w:cnfStyle w:val="000000100000" w:firstRow="0" w:lastRow="0" w:firstColumn="0" w:lastColumn="0" w:oddVBand="0" w:evenVBand="0" w:oddHBand="1" w:evenHBand="0" w:firstRowFirstColumn="0" w:firstRowLastColumn="0" w:lastRowFirstColumn="0" w:lastRowLastColumn="0"/>
            </w:pPr>
          </w:p>
          <w:p w:rsidR="00BD7CF5" w:rsidRPr="003419F0" w:rsidRDefault="007D5047">
            <w:pPr>
              <w:cnfStyle w:val="000000100000" w:firstRow="0" w:lastRow="0" w:firstColumn="0" w:lastColumn="0" w:oddVBand="0" w:evenVBand="0" w:oddHBand="1" w:evenHBand="0" w:firstRowFirstColumn="0" w:firstRowLastColumn="0" w:lastRowFirstColumn="0" w:lastRowLastColumn="0"/>
            </w:pPr>
            <w:r w:rsidRPr="003419F0">
              <w:t>$400</w:t>
            </w:r>
          </w:p>
        </w:tc>
      </w:tr>
      <w:tr w:rsidR="00900DF5" w:rsidTr="00BD7CF5">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rsidP="004C0405">
            <w:pPr>
              <w:spacing w:after="0" w:line="240" w:lineRule="auto"/>
              <w:rPr>
                <w:rFonts w:cs="Arial"/>
              </w:rPr>
            </w:pPr>
            <w:r w:rsidRPr="00FB5FC4">
              <w:rPr>
                <w:rFonts w:cs="Arial"/>
              </w:rPr>
              <w:t>Future Needs:  Staff (Estimated Annual Cost)</w:t>
            </w:r>
          </w:p>
          <w:p w:rsidR="00270ED1" w:rsidRPr="00270ED1" w:rsidRDefault="00270ED1" w:rsidP="00270ED1">
            <w:pPr>
              <w:pStyle w:val="ListParagraph"/>
              <w:numPr>
                <w:ilvl w:val="0"/>
                <w:numId w:val="20"/>
              </w:numPr>
              <w:spacing w:after="0" w:line="240" w:lineRule="auto"/>
              <w:rPr>
                <w:rFonts w:cs="Arial"/>
              </w:rPr>
            </w:pPr>
            <w:r>
              <w:rPr>
                <w:rFonts w:cs="Arial"/>
              </w:rPr>
              <w:t>Received grant to pilot expanded skills lab for academic year 2014-15</w:t>
            </w:r>
          </w:p>
        </w:tc>
        <w:tc>
          <w:tcPr>
            <w:tcW w:w="0" w:type="auto"/>
          </w:tcPr>
          <w:p w:rsidR="00BD7CF5" w:rsidRDefault="001809BA">
            <w:pPr>
              <w:cnfStyle w:val="000000000000" w:firstRow="0" w:lastRow="0" w:firstColumn="0" w:lastColumn="0" w:oddVBand="0" w:evenVBand="0" w:oddHBand="0" w:evenHBand="0" w:firstRowFirstColumn="0" w:firstRowLastColumn="0" w:lastRowFirstColumn="0" w:lastRowLastColumn="0"/>
            </w:pPr>
            <w:r>
              <w:t>None</w:t>
            </w:r>
          </w:p>
        </w:tc>
      </w:tr>
      <w:tr w:rsidR="00900DF5"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BD7CF5" w:rsidRPr="00FB5FC4" w:rsidRDefault="00BD7CF5" w:rsidP="004C0405">
            <w:pPr>
              <w:spacing w:after="0" w:line="240" w:lineRule="auto"/>
              <w:rPr>
                <w:rFonts w:cs="Arial"/>
              </w:rPr>
            </w:pPr>
            <w:r w:rsidRPr="00FB5FC4">
              <w:rPr>
                <w:rFonts w:cs="Arial"/>
              </w:rPr>
              <w:t>Future Needs:  Facilities (Estimated Annual Cost)</w:t>
            </w:r>
          </w:p>
        </w:tc>
        <w:tc>
          <w:tcPr>
            <w:tcW w:w="0" w:type="auto"/>
          </w:tcPr>
          <w:p w:rsidR="00BD7CF5" w:rsidRDefault="001809BA">
            <w:pPr>
              <w:cnfStyle w:val="000000100000" w:firstRow="0" w:lastRow="0" w:firstColumn="0" w:lastColumn="0" w:oddVBand="0" w:evenVBand="0" w:oddHBand="1" w:evenHBand="0" w:firstRowFirstColumn="0" w:firstRowLastColumn="0" w:lastRowFirstColumn="0" w:lastRowLastColumn="0"/>
            </w:pPr>
            <w:r>
              <w:t>None</w:t>
            </w:r>
          </w:p>
        </w:tc>
      </w:tr>
      <w:tr w:rsidR="00900DF5" w:rsidTr="00BD7CF5">
        <w:tc>
          <w:tcPr>
            <w:cnfStyle w:val="000010000000" w:firstRow="0" w:lastRow="0" w:firstColumn="0" w:lastColumn="0" w:oddVBand="1" w:evenVBand="0" w:oddHBand="0" w:evenHBand="0" w:firstRowFirstColumn="0" w:firstRowLastColumn="0" w:lastRowFirstColumn="0" w:lastRowLastColumn="0"/>
            <w:tcW w:w="0" w:type="auto"/>
          </w:tcPr>
          <w:p w:rsidR="00BD7CF5" w:rsidRDefault="00BD7CF5" w:rsidP="004C0405">
            <w:pPr>
              <w:spacing w:after="0" w:line="240" w:lineRule="auto"/>
              <w:rPr>
                <w:rFonts w:cs="Arial"/>
              </w:rPr>
            </w:pPr>
            <w:r>
              <w:rPr>
                <w:rFonts w:cs="Arial"/>
              </w:rPr>
              <w:t>Future Needs:  Supplies (Estimated Annual Cost)</w:t>
            </w:r>
          </w:p>
          <w:p w:rsidR="003419F0" w:rsidRPr="00CE57A1" w:rsidRDefault="007C2A3B" w:rsidP="004832D6">
            <w:pPr>
              <w:pStyle w:val="ListParagraph"/>
              <w:numPr>
                <w:ilvl w:val="0"/>
                <w:numId w:val="10"/>
              </w:numPr>
              <w:spacing w:after="0" w:line="240" w:lineRule="auto"/>
              <w:rPr>
                <w:rFonts w:cs="Arial"/>
              </w:rPr>
            </w:pPr>
            <w:r>
              <w:rPr>
                <w:rFonts w:cs="Arial"/>
              </w:rPr>
              <w:t>$3,320</w:t>
            </w:r>
            <w:r w:rsidR="003419F0" w:rsidRPr="00CE57A1">
              <w:rPr>
                <w:rFonts w:cs="Arial"/>
              </w:rPr>
              <w:t xml:space="preserve">= Live Scanning for </w:t>
            </w:r>
            <w:r w:rsidR="001809BA">
              <w:rPr>
                <w:rFonts w:cs="Arial"/>
              </w:rPr>
              <w:t xml:space="preserve">another </w:t>
            </w:r>
            <w:r w:rsidR="003419F0" w:rsidRPr="00CE57A1">
              <w:rPr>
                <w:rFonts w:cs="Arial"/>
              </w:rPr>
              <w:t>60 students (30 per semester)</w:t>
            </w:r>
          </w:p>
          <w:p w:rsidR="003419F0" w:rsidRPr="00CE57A1" w:rsidRDefault="003419F0" w:rsidP="004832D6">
            <w:pPr>
              <w:pStyle w:val="ListParagraph"/>
              <w:numPr>
                <w:ilvl w:val="0"/>
                <w:numId w:val="10"/>
              </w:numPr>
              <w:spacing w:after="0" w:line="240" w:lineRule="auto"/>
              <w:rPr>
                <w:rFonts w:cs="Arial"/>
              </w:rPr>
            </w:pPr>
            <w:r w:rsidRPr="00CE57A1">
              <w:rPr>
                <w:rFonts w:cs="Arial"/>
              </w:rPr>
              <w:t>$</w:t>
            </w:r>
            <w:r w:rsidR="007C2A3B">
              <w:rPr>
                <w:rFonts w:cs="Arial"/>
              </w:rPr>
              <w:t>580</w:t>
            </w:r>
            <w:r w:rsidRPr="00CE57A1">
              <w:rPr>
                <w:rFonts w:cs="Arial"/>
              </w:rPr>
              <w:t>=</w:t>
            </w:r>
            <w:r w:rsidR="007C2A3B">
              <w:rPr>
                <w:rFonts w:cs="Arial"/>
              </w:rPr>
              <w:t>70</w:t>
            </w:r>
            <w:r w:rsidR="00E34430" w:rsidRPr="00CE57A1">
              <w:rPr>
                <w:rFonts w:cs="Arial"/>
              </w:rPr>
              <w:t xml:space="preserve"> </w:t>
            </w:r>
            <w:r w:rsidRPr="00CE57A1">
              <w:rPr>
                <w:rFonts w:cs="Arial"/>
              </w:rPr>
              <w:t>boxes of gloves</w:t>
            </w:r>
          </w:p>
          <w:p w:rsidR="003419F0" w:rsidRPr="00CE57A1" w:rsidRDefault="003419F0" w:rsidP="004832D6">
            <w:pPr>
              <w:pStyle w:val="ListParagraph"/>
              <w:numPr>
                <w:ilvl w:val="0"/>
                <w:numId w:val="10"/>
              </w:numPr>
              <w:spacing w:after="0" w:line="240" w:lineRule="auto"/>
              <w:rPr>
                <w:rFonts w:cs="Arial"/>
              </w:rPr>
            </w:pPr>
            <w:r w:rsidRPr="00CE57A1">
              <w:rPr>
                <w:rFonts w:cs="Arial"/>
              </w:rPr>
              <w:t xml:space="preserve">$10= </w:t>
            </w:r>
            <w:r w:rsidR="00E34430" w:rsidRPr="00CE57A1">
              <w:rPr>
                <w:rFonts w:cs="Arial"/>
              </w:rPr>
              <w:t xml:space="preserve">2 </w:t>
            </w:r>
            <w:r w:rsidRPr="00CE57A1">
              <w:rPr>
                <w:rFonts w:cs="Arial"/>
              </w:rPr>
              <w:t>boxes of alcohol wipes</w:t>
            </w:r>
          </w:p>
          <w:p w:rsidR="00E34430" w:rsidRPr="003419F0" w:rsidRDefault="00900DF5" w:rsidP="00900DF5">
            <w:pPr>
              <w:pStyle w:val="ListParagraph"/>
              <w:numPr>
                <w:ilvl w:val="0"/>
                <w:numId w:val="10"/>
              </w:numPr>
              <w:spacing w:after="0" w:line="240" w:lineRule="auto"/>
              <w:rPr>
                <w:rFonts w:cs="Arial"/>
              </w:rPr>
            </w:pPr>
            <w:r>
              <w:rPr>
                <w:rFonts w:cs="Arial"/>
              </w:rPr>
              <w:t>$20</w:t>
            </w:r>
            <w:r w:rsidR="00E34430" w:rsidRPr="00CE57A1">
              <w:rPr>
                <w:rFonts w:cs="Arial"/>
              </w:rPr>
              <w:t xml:space="preserve">= </w:t>
            </w:r>
            <w:r>
              <w:rPr>
                <w:rFonts w:cs="Arial"/>
              </w:rPr>
              <w:t xml:space="preserve">mailing </w:t>
            </w:r>
            <w:r w:rsidR="00E34430" w:rsidRPr="00CE57A1">
              <w:rPr>
                <w:rFonts w:cs="Arial"/>
              </w:rPr>
              <w:t>of initial CNA applications with live scan forms; state certification exam fees</w:t>
            </w:r>
            <w:r w:rsidR="00EF09A1">
              <w:rPr>
                <w:rFonts w:cs="Arial"/>
              </w:rPr>
              <w:t xml:space="preserve"> (</w:t>
            </w:r>
            <w:r>
              <w:rPr>
                <w:rFonts w:cs="Arial"/>
              </w:rPr>
              <w:t>priority mail w/tracking or certified mail)</w:t>
            </w:r>
          </w:p>
        </w:tc>
        <w:tc>
          <w:tcPr>
            <w:tcW w:w="0" w:type="auto"/>
          </w:tcPr>
          <w:p w:rsidR="00BD7CF5" w:rsidRPr="00D21992" w:rsidRDefault="003419F0">
            <w:pPr>
              <w:cnfStyle w:val="000000000000" w:firstRow="0" w:lastRow="0" w:firstColumn="0" w:lastColumn="0" w:oddVBand="0" w:evenVBand="0" w:oddHBand="0" w:evenHBand="0" w:firstRowFirstColumn="0" w:firstRowLastColumn="0" w:lastRowFirstColumn="0" w:lastRowLastColumn="0"/>
              <w:rPr>
                <w:highlight w:val="yellow"/>
              </w:rPr>
            </w:pPr>
            <w:r w:rsidRPr="001809BA">
              <w:t>$3,</w:t>
            </w:r>
            <w:r w:rsidR="007C2A3B" w:rsidRPr="001809BA">
              <w:t>930</w:t>
            </w:r>
          </w:p>
        </w:tc>
      </w:tr>
    </w:tbl>
    <w:p w:rsidR="00BD7CF5" w:rsidRDefault="00BD7CF5" w:rsidP="00900DF5">
      <w:pPr>
        <w:spacing w:after="0" w:line="240" w:lineRule="auto"/>
        <w:ind w:right="-540"/>
        <w:rPr>
          <w:rFonts w:cs="Arial"/>
        </w:rPr>
      </w:pPr>
    </w:p>
    <w:p w:rsidR="00900DF5" w:rsidRDefault="00900DF5" w:rsidP="00900DF5">
      <w:pPr>
        <w:spacing w:after="0" w:line="240" w:lineRule="auto"/>
        <w:ind w:right="-540"/>
        <w:rPr>
          <w:rFonts w:cs="Arial"/>
        </w:rPr>
      </w:pPr>
    </w:p>
    <w:sectPr w:rsidR="00900DF5" w:rsidSect="00852987">
      <w:headerReference w:type="default" r:id="rId12"/>
      <w:footerReference w:type="default" r:id="rId13"/>
      <w:type w:val="continuous"/>
      <w:pgSz w:w="12240" w:h="15840"/>
      <w:pgMar w:top="2074" w:right="1800" w:bottom="1440" w:left="180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EB4" w:rsidRDefault="00344EB4" w:rsidP="00521059">
      <w:pPr>
        <w:spacing w:after="0" w:line="240" w:lineRule="auto"/>
      </w:pPr>
      <w:r>
        <w:separator/>
      </w:r>
    </w:p>
  </w:endnote>
  <w:endnote w:type="continuationSeparator" w:id="0">
    <w:p w:rsidR="00344EB4" w:rsidRDefault="00344EB4" w:rsidP="0052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D8D" w:rsidRDefault="009F6D8D">
    <w:pPr>
      <w:pStyle w:val="Footer"/>
      <w:pBdr>
        <w:top w:val="single" w:sz="24" w:space="5" w:color="9BBB59"/>
      </w:pBdr>
      <w:jc w:val="right"/>
      <w:rPr>
        <w:i/>
        <w:iCs/>
        <w:color w:val="8C8C8C"/>
      </w:rPr>
    </w:pPr>
    <w:smartTag w:uri="urn:schemas-microsoft-com:office:smarttags" w:element="place">
      <w:smartTag w:uri="urn:schemas-microsoft-com:office:smarttags" w:element="PlaceName">
        <w:r>
          <w:rPr>
            <w:i/>
            <w:iCs/>
            <w:color w:val="8C8C8C"/>
          </w:rPr>
          <w:t>Evergreen</w:t>
        </w:r>
      </w:smartTag>
      <w:r>
        <w:rPr>
          <w:i/>
          <w:iCs/>
          <w:color w:val="8C8C8C"/>
        </w:rPr>
        <w:t xml:space="preserve"> </w:t>
      </w:r>
      <w:smartTag w:uri="urn:schemas-microsoft-com:office:smarttags" w:element="PlaceType">
        <w:r>
          <w:rPr>
            <w:i/>
            <w:iCs/>
            <w:color w:val="8C8C8C"/>
          </w:rPr>
          <w:t>Valley</w:t>
        </w:r>
      </w:smartTag>
      <w:r>
        <w:rPr>
          <w:i/>
          <w:iCs/>
          <w:color w:val="8C8C8C"/>
        </w:rPr>
        <w:t xml:space="preserve"> </w:t>
      </w:r>
      <w:smartTag w:uri="urn:schemas-microsoft-com:office:smarttags" w:element="PlaceType">
        <w:r>
          <w:rPr>
            <w:i/>
            <w:iCs/>
            <w:color w:val="8C8C8C"/>
          </w:rPr>
          <w:t>College</w:t>
        </w:r>
      </w:smartTag>
    </w:smartTag>
  </w:p>
  <w:p w:rsidR="009F6D8D" w:rsidRDefault="003132B6">
    <w:pPr>
      <w:pStyle w:val="Footer"/>
    </w:pPr>
    <w:r>
      <w:t>Revised 12/2/2014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EB4" w:rsidRDefault="00344EB4" w:rsidP="00521059">
      <w:pPr>
        <w:spacing w:after="0" w:line="240" w:lineRule="auto"/>
      </w:pPr>
      <w:r>
        <w:separator/>
      </w:r>
    </w:p>
  </w:footnote>
  <w:footnote w:type="continuationSeparator" w:id="0">
    <w:p w:rsidR="00344EB4" w:rsidRDefault="00344EB4" w:rsidP="005210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D8D" w:rsidRPr="00521059" w:rsidRDefault="009F6D8D">
    <w:pPr>
      <w:pStyle w:val="Header"/>
      <w:ind w:right="-576"/>
      <w:jc w:val="right"/>
      <w:rPr>
        <w:rFonts w:eastAsia="Times New Roman"/>
      </w:rPr>
    </w:pPr>
    <w:r>
      <w:rPr>
        <w:rFonts w:eastAsia="Times New Roman"/>
      </w:rPr>
      <w:t>Nurse Assistant Training</w:t>
    </w:r>
    <w:r w:rsidRPr="00521059">
      <w:rPr>
        <w:rFonts w:eastAsia="Times New Roman"/>
      </w:rPr>
      <w:t xml:space="preserve"> Program Review</w:t>
    </w:r>
  </w:p>
  <w:p w:rsidR="009F6D8D" w:rsidRDefault="009F6D8D">
    <w:pPr>
      <w:pStyle w:val="Header"/>
    </w:pPr>
    <w:r>
      <w:rPr>
        <w:rFonts w:ascii="Cambria" w:eastAsia="Times New Roman" w:hAnsi="Cambria"/>
        <w:noProof/>
        <w:sz w:val="28"/>
        <w:szCs w:val="28"/>
      </w:rPr>
      <mc:AlternateContent>
        <mc:Choice Requires="wps">
          <w:drawing>
            <wp:anchor distT="0" distB="0" distL="114300" distR="114300" simplePos="0" relativeHeight="251657728" behindDoc="0" locked="0" layoutInCell="0" allowOverlap="1">
              <wp:simplePos x="0" y="0"/>
              <wp:positionH relativeFrom="page">
                <wp:posOffset>6629400</wp:posOffset>
              </wp:positionH>
              <wp:positionV relativeFrom="page">
                <wp:posOffset>782320</wp:posOffset>
              </wp:positionV>
              <wp:extent cx="457200" cy="4572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81320" dir="3080412" sx="125000" sy="125000" algn="br" rotWithShape="0">
                                <a:srgbClr val="808080">
                                  <a:alpha val="50000"/>
                                </a:srgbClr>
                              </a:outerShdw>
                            </a:effectLst>
                          </a14:hiddenEffects>
                        </a:ext>
                      </a:extLst>
                    </wps:spPr>
                    <wps:txbx>
                      <w:txbxContent>
                        <w:p w:rsidR="009F6D8D" w:rsidRPr="00DB32DD" w:rsidRDefault="009F6D8D" w:rsidP="00DB32DD">
                          <w:pPr>
                            <w:pStyle w:val="NoSpacing"/>
                            <w:pBdr>
                              <w:top w:val="single" w:sz="24" w:space="8" w:color="9BBB59"/>
                              <w:bottom w:val="single" w:sz="24" w:space="8" w:color="9BBB59"/>
                            </w:pBdr>
                            <w:jc w:val="center"/>
                            <w:rPr>
                              <w:rFonts w:ascii="Cambria" w:hAnsi="Cambria"/>
                              <w:sz w:val="28"/>
                              <w:szCs w:val="28"/>
                            </w:rPr>
                          </w:pPr>
                          <w:r>
                            <w:fldChar w:fldCharType="begin"/>
                          </w:r>
                          <w:r>
                            <w:instrText xml:space="preserve"> PAGE   \* MERGEFORMAT </w:instrText>
                          </w:r>
                          <w:r>
                            <w:fldChar w:fldCharType="separate"/>
                          </w:r>
                          <w:r w:rsidR="00634D60" w:rsidRPr="00634D60">
                            <w:rPr>
                              <w:rFonts w:ascii="Cambria" w:hAnsi="Cambria"/>
                              <w:noProof/>
                              <w:sz w:val="28"/>
                              <w:szCs w:val="28"/>
                            </w:rPr>
                            <w:t>7</w:t>
                          </w:r>
                          <w:r>
                            <w:rPr>
                              <w:rFonts w:ascii="Cambria" w:hAnsi="Cambria"/>
                              <w:noProof/>
                              <w:sz w:val="28"/>
                              <w:szCs w:val="28"/>
                            </w:rPr>
                            <w:fldChar w:fldCharType="end"/>
                          </w:r>
                        </w:p>
                      </w:txbxContent>
                    </wps:txbx>
                    <wps:bodyPr rot="0" vert="horz" wrap="square" lIns="0" tIns="0" rIns="0" bIns="0" anchor="b"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2pt;margin-top:61.6pt;width:36pt;height:3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GBoCAMAAG8GAAAOAAAAZHJzL2Uyb0RvYy54bWysVdmO2jAUfa/Uf7D8nslCgBBNGAFDqkrT&#10;RZqp+mwSh1hN7NQ2hGnVf++1TVi6SFVbHqJr+/r43HMXbu8ObYP2VComeIbDmwAjygtRMr7N8Ien&#10;3EswUprwkjSC0ww/U4Xv5i9f3PZdSiNRi6akEgEIV2nfZbjWukt9XxU1bYm6ER3lcFgJ2RINS7n1&#10;S0l6QG8bPwqCid8LWXZSFFQp2L13h3hu8auKFvpdVSmqUZNh4KbtV9rvxnz9+S1Jt5J0NSuONMhf&#10;sGgJ4/DoCeqeaIJ2kv0E1bJCCiUqfVOI1hdVxQpqY4BowuCHaB5r0lEbC4ijupNM6v/BFm/37yVi&#10;ZYYjjDhpIUVP9KDRUhxQaNTpO5WC02MHbvoA25BlG6nqHkTxSSEuVjXhW7qQUvQ1JSWwszf9i6sO&#10;RxmQTf9GlPAM2WlhgQ6VbI10IAYCdMjS8ykzhkoBm/F4CtnGqICjow3cfJIOlzup9CsqWmSMDEtI&#10;vAUn+welnevgYt5SomFlzprGLuR2s2ok2hMoktz+TOSAfuXWcOPMhbnmjt0OtWXmniEpMAbTeBru&#10;tgS+zsIoDpbRzMsnydSL83jszaZB4gXhbDmbBPEsvs+/GbphnNasLCl/YJwO5RjGf5buY2O4QrIF&#10;ifoMz8bR2OXrtyEH9verkFumoTsb1mY4OTmR1GR5zUsQgaSasMbZ/jV9KyBocC3FIh8H03iUeNPp&#10;eOTFo3XgLZN85S1W4WQyXS9Xy3V4LcXayqv+XQ1LZMiVWYgdRPdYlz0qmSmaJBxFUGMlg/kwCpIg&#10;DqEnlCn4aAzRgw3VN9ik2cLA20iMpNAfma5ts5rCNdDqsqQSwErcPmm6mrhCM5B2/pg6c+5WshMr&#10;J+CZ8IW+R03OEgPGUHi27UynuZ7Th80BEmV6cSPKZ2hA4Gu7DKY2GLWQXzDqYQJmWH3eEUkxal5z&#10;aGIIWA+GHIzNYBBewFVQACNnrrQbq7tOsm0NyG5McLGARq+YbcIzC6BuFjDVbBDHCWzG5uXaep3/&#10;J+bfAQAA//8DAFBLAwQUAAYACAAAACEAXlWlmeAAAAANAQAADwAAAGRycy9kb3ducmV2LnhtbExP&#10;TU/CQBS8m/gfNo/Em2xbgUDtljQmHEy8WAzG26N9tE33o3YXqP/ex0lvM28m82ay7WS0uNDoO2cV&#10;xPMIBNnK1Z1tFHzsd49rED6grVE7Swp+yMM2v7/LMK3d1b7TpQyN4BDrU1TQhjCkUvqqJYN+7gay&#10;rJ3caDAwHRtZj3jlcKNlEkUrabCz/KHFgV5aqvrybBSgW36Xu9e+L7wOX4fDZl3ozzelHmZT8Qwi&#10;0BT+zHCrz9Uh505Hd7a1F5p5tFjwmMAoeUpA3CxxvOLTkdFmmYDMM/l/Rf4LAAD//wMAUEsBAi0A&#10;FAAGAAgAAAAhALaDOJL+AAAA4QEAABMAAAAAAAAAAAAAAAAAAAAAAFtDb250ZW50X1R5cGVzXS54&#10;bWxQSwECLQAUAAYACAAAACEAOP0h/9YAAACUAQAACwAAAAAAAAAAAAAAAAAvAQAAX3JlbHMvLnJl&#10;bHNQSwECLQAUAAYACAAAACEAT1RgaAgDAABvBgAADgAAAAAAAAAAAAAAAAAuAgAAZHJzL2Uyb0Rv&#10;Yy54bWxQSwECLQAUAAYACAAAACEAXlWlmeAAAAANAQAADwAAAAAAAAAAAAAAAABiBQAAZHJzL2Rv&#10;d25yZXYueG1sUEsFBgAAAAAEAAQA8wAAAG8GAAAAAA==&#10;" o:allowincell="f" stroked="f">
              <v:shadow type="perspective" opacity=".5" origin=".5,.5" offset="4pt,5pt" matrix="1.25,,,1.25"/>
              <v:textbox inset="0,0,0,0">
                <w:txbxContent>
                  <w:p w:rsidR="009F6D8D" w:rsidRPr="00DB32DD" w:rsidRDefault="009F6D8D" w:rsidP="00DB32DD">
                    <w:pPr>
                      <w:pStyle w:val="NoSpacing"/>
                      <w:pBdr>
                        <w:top w:val="single" w:sz="24" w:space="8" w:color="9BBB59"/>
                        <w:bottom w:val="single" w:sz="24" w:space="8" w:color="9BBB59"/>
                      </w:pBdr>
                      <w:jc w:val="center"/>
                      <w:rPr>
                        <w:rFonts w:ascii="Cambria" w:hAnsi="Cambria"/>
                        <w:sz w:val="28"/>
                        <w:szCs w:val="28"/>
                      </w:rPr>
                    </w:pPr>
                    <w:r>
                      <w:fldChar w:fldCharType="begin"/>
                    </w:r>
                    <w:r>
                      <w:instrText xml:space="preserve"> PAGE   \* MERGEFORMAT </w:instrText>
                    </w:r>
                    <w:r>
                      <w:fldChar w:fldCharType="separate"/>
                    </w:r>
                    <w:r w:rsidR="00634D60" w:rsidRPr="00634D60">
                      <w:rPr>
                        <w:rFonts w:ascii="Cambria" w:hAnsi="Cambria"/>
                        <w:noProof/>
                        <w:sz w:val="28"/>
                        <w:szCs w:val="28"/>
                      </w:rPr>
                      <w:t>7</w:t>
                    </w:r>
                    <w:r>
                      <w:rPr>
                        <w:rFonts w:ascii="Cambria" w:hAnsi="Cambria"/>
                        <w:noProof/>
                        <w:sz w:val="28"/>
                        <w:szCs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7D40"/>
    <w:multiLevelType w:val="hybridMultilevel"/>
    <w:tmpl w:val="5740B152"/>
    <w:lvl w:ilvl="0" w:tplc="4E20A2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A649A"/>
    <w:multiLevelType w:val="hybridMultilevel"/>
    <w:tmpl w:val="66B47B76"/>
    <w:lvl w:ilvl="0" w:tplc="D5F0E0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D6347F3"/>
    <w:multiLevelType w:val="hybridMultilevel"/>
    <w:tmpl w:val="1302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B4E54"/>
    <w:multiLevelType w:val="hybridMultilevel"/>
    <w:tmpl w:val="65443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177C4"/>
    <w:multiLevelType w:val="hybridMultilevel"/>
    <w:tmpl w:val="109C9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05A02"/>
    <w:multiLevelType w:val="hybridMultilevel"/>
    <w:tmpl w:val="8F24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9821CD"/>
    <w:multiLevelType w:val="hybridMultilevel"/>
    <w:tmpl w:val="F21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DB6FE7"/>
    <w:multiLevelType w:val="hybridMultilevel"/>
    <w:tmpl w:val="FAB0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EE0391"/>
    <w:multiLevelType w:val="hybridMultilevel"/>
    <w:tmpl w:val="EC6C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7708C0"/>
    <w:multiLevelType w:val="hybridMultilevel"/>
    <w:tmpl w:val="D3F4EBAE"/>
    <w:lvl w:ilvl="0" w:tplc="31F604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B91173D"/>
    <w:multiLevelType w:val="hybridMultilevel"/>
    <w:tmpl w:val="0A68899C"/>
    <w:lvl w:ilvl="0" w:tplc="437E9F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13B70C7"/>
    <w:multiLevelType w:val="hybridMultilevel"/>
    <w:tmpl w:val="ABA696B6"/>
    <w:lvl w:ilvl="0" w:tplc="BD38AF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6F181B"/>
    <w:multiLevelType w:val="hybridMultilevel"/>
    <w:tmpl w:val="D452FE9E"/>
    <w:lvl w:ilvl="0" w:tplc="6494E9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D3E3263"/>
    <w:multiLevelType w:val="hybridMultilevel"/>
    <w:tmpl w:val="7F88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829C3"/>
    <w:multiLevelType w:val="hybridMultilevel"/>
    <w:tmpl w:val="5B04FB5E"/>
    <w:lvl w:ilvl="0" w:tplc="CFA2FD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EBB0300"/>
    <w:multiLevelType w:val="hybridMultilevel"/>
    <w:tmpl w:val="9D72B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4412D8"/>
    <w:multiLevelType w:val="hybridMultilevel"/>
    <w:tmpl w:val="7884D3C6"/>
    <w:lvl w:ilvl="0" w:tplc="7166B4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07227AD"/>
    <w:multiLevelType w:val="hybridMultilevel"/>
    <w:tmpl w:val="C506241A"/>
    <w:lvl w:ilvl="0" w:tplc="49164E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9212832"/>
    <w:multiLevelType w:val="hybridMultilevel"/>
    <w:tmpl w:val="779C1C30"/>
    <w:lvl w:ilvl="0" w:tplc="4DB456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E374C81"/>
    <w:multiLevelType w:val="hybridMultilevel"/>
    <w:tmpl w:val="81701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5"/>
  </w:num>
  <w:num w:numId="4">
    <w:abstractNumId w:val="7"/>
  </w:num>
  <w:num w:numId="5">
    <w:abstractNumId w:val="2"/>
  </w:num>
  <w:num w:numId="6">
    <w:abstractNumId w:val="19"/>
  </w:num>
  <w:num w:numId="7">
    <w:abstractNumId w:val="13"/>
  </w:num>
  <w:num w:numId="8">
    <w:abstractNumId w:val="3"/>
  </w:num>
  <w:num w:numId="9">
    <w:abstractNumId w:val="11"/>
  </w:num>
  <w:num w:numId="10">
    <w:abstractNumId w:val="4"/>
  </w:num>
  <w:num w:numId="11">
    <w:abstractNumId w:val="0"/>
  </w:num>
  <w:num w:numId="12">
    <w:abstractNumId w:val="9"/>
  </w:num>
  <w:num w:numId="13">
    <w:abstractNumId w:val="18"/>
  </w:num>
  <w:num w:numId="14">
    <w:abstractNumId w:val="10"/>
  </w:num>
  <w:num w:numId="15">
    <w:abstractNumId w:val="16"/>
  </w:num>
  <w:num w:numId="16">
    <w:abstractNumId w:val="1"/>
  </w:num>
  <w:num w:numId="17">
    <w:abstractNumId w:val="12"/>
  </w:num>
  <w:num w:numId="18">
    <w:abstractNumId w:val="17"/>
  </w:num>
  <w:num w:numId="19">
    <w:abstractNumId w:val="14"/>
  </w:num>
  <w:num w:numId="2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059"/>
    <w:rsid w:val="0000264C"/>
    <w:rsid w:val="000054FE"/>
    <w:rsid w:val="00006B4C"/>
    <w:rsid w:val="00006C5D"/>
    <w:rsid w:val="000074D3"/>
    <w:rsid w:val="000109BC"/>
    <w:rsid w:val="00011E17"/>
    <w:rsid w:val="00013C9D"/>
    <w:rsid w:val="00015468"/>
    <w:rsid w:val="000163CA"/>
    <w:rsid w:val="00023F33"/>
    <w:rsid w:val="00026738"/>
    <w:rsid w:val="000356B1"/>
    <w:rsid w:val="00056A4E"/>
    <w:rsid w:val="00060D20"/>
    <w:rsid w:val="00061D5B"/>
    <w:rsid w:val="000661DF"/>
    <w:rsid w:val="000668C6"/>
    <w:rsid w:val="00067294"/>
    <w:rsid w:val="000706D5"/>
    <w:rsid w:val="000734E8"/>
    <w:rsid w:val="00073EA6"/>
    <w:rsid w:val="00077766"/>
    <w:rsid w:val="000864C1"/>
    <w:rsid w:val="00087B38"/>
    <w:rsid w:val="0009364D"/>
    <w:rsid w:val="000965EC"/>
    <w:rsid w:val="000979FC"/>
    <w:rsid w:val="000A0802"/>
    <w:rsid w:val="000A0900"/>
    <w:rsid w:val="000A35B1"/>
    <w:rsid w:val="000B08A5"/>
    <w:rsid w:val="000B2D64"/>
    <w:rsid w:val="000B77EE"/>
    <w:rsid w:val="000C46A8"/>
    <w:rsid w:val="000D359D"/>
    <w:rsid w:val="000E1A3F"/>
    <w:rsid w:val="000E3B26"/>
    <w:rsid w:val="000E49FE"/>
    <w:rsid w:val="000F1FB5"/>
    <w:rsid w:val="000F5713"/>
    <w:rsid w:val="000F5D75"/>
    <w:rsid w:val="000F67B7"/>
    <w:rsid w:val="00101F46"/>
    <w:rsid w:val="00105B3C"/>
    <w:rsid w:val="001060E7"/>
    <w:rsid w:val="00117FE3"/>
    <w:rsid w:val="0012283D"/>
    <w:rsid w:val="00134B49"/>
    <w:rsid w:val="00136AFE"/>
    <w:rsid w:val="001457BF"/>
    <w:rsid w:val="00145A30"/>
    <w:rsid w:val="00145C95"/>
    <w:rsid w:val="00150F42"/>
    <w:rsid w:val="00151938"/>
    <w:rsid w:val="00157A76"/>
    <w:rsid w:val="001623B9"/>
    <w:rsid w:val="00164568"/>
    <w:rsid w:val="0016547A"/>
    <w:rsid w:val="001662A5"/>
    <w:rsid w:val="00171F96"/>
    <w:rsid w:val="001809BA"/>
    <w:rsid w:val="001819FF"/>
    <w:rsid w:val="00185F5A"/>
    <w:rsid w:val="00197142"/>
    <w:rsid w:val="001A6BC7"/>
    <w:rsid w:val="001A7CED"/>
    <w:rsid w:val="001B1A66"/>
    <w:rsid w:val="001B24BC"/>
    <w:rsid w:val="001B2EB7"/>
    <w:rsid w:val="001B4591"/>
    <w:rsid w:val="001B494F"/>
    <w:rsid w:val="001C2ABB"/>
    <w:rsid w:val="001D31D8"/>
    <w:rsid w:val="001D497C"/>
    <w:rsid w:val="001D62A3"/>
    <w:rsid w:val="001D68D1"/>
    <w:rsid w:val="001E19DE"/>
    <w:rsid w:val="001F0B95"/>
    <w:rsid w:val="001F0D80"/>
    <w:rsid w:val="001F7E75"/>
    <w:rsid w:val="00201A00"/>
    <w:rsid w:val="00207FC7"/>
    <w:rsid w:val="00212798"/>
    <w:rsid w:val="00212BE6"/>
    <w:rsid w:val="00226F27"/>
    <w:rsid w:val="0024784C"/>
    <w:rsid w:val="002606AF"/>
    <w:rsid w:val="00261963"/>
    <w:rsid w:val="002636C0"/>
    <w:rsid w:val="00266269"/>
    <w:rsid w:val="0027001B"/>
    <w:rsid w:val="00270ED1"/>
    <w:rsid w:val="002763FF"/>
    <w:rsid w:val="00277B85"/>
    <w:rsid w:val="00291465"/>
    <w:rsid w:val="00294BED"/>
    <w:rsid w:val="00294CB7"/>
    <w:rsid w:val="002974E0"/>
    <w:rsid w:val="002A229E"/>
    <w:rsid w:val="002A26E5"/>
    <w:rsid w:val="002A5E9E"/>
    <w:rsid w:val="002B4C21"/>
    <w:rsid w:val="002B52B5"/>
    <w:rsid w:val="002D0004"/>
    <w:rsid w:val="002D3F2C"/>
    <w:rsid w:val="002D5643"/>
    <w:rsid w:val="002D63A4"/>
    <w:rsid w:val="002E3082"/>
    <w:rsid w:val="00302A5C"/>
    <w:rsid w:val="00302EA1"/>
    <w:rsid w:val="00303938"/>
    <w:rsid w:val="003041EC"/>
    <w:rsid w:val="003132B6"/>
    <w:rsid w:val="00314737"/>
    <w:rsid w:val="00317910"/>
    <w:rsid w:val="00330DA3"/>
    <w:rsid w:val="00334277"/>
    <w:rsid w:val="0033580A"/>
    <w:rsid w:val="00336157"/>
    <w:rsid w:val="003419F0"/>
    <w:rsid w:val="0034441B"/>
    <w:rsid w:val="00344EB4"/>
    <w:rsid w:val="00366991"/>
    <w:rsid w:val="00370FB7"/>
    <w:rsid w:val="00373D52"/>
    <w:rsid w:val="00375F01"/>
    <w:rsid w:val="003772E3"/>
    <w:rsid w:val="003834AE"/>
    <w:rsid w:val="003916B9"/>
    <w:rsid w:val="00392189"/>
    <w:rsid w:val="00396D5F"/>
    <w:rsid w:val="00397717"/>
    <w:rsid w:val="003A0E34"/>
    <w:rsid w:val="003A6AC2"/>
    <w:rsid w:val="003B5EDE"/>
    <w:rsid w:val="003B74D3"/>
    <w:rsid w:val="003C05B4"/>
    <w:rsid w:val="003C05EC"/>
    <w:rsid w:val="003C1046"/>
    <w:rsid w:val="003C1EA1"/>
    <w:rsid w:val="003C2483"/>
    <w:rsid w:val="003C39E2"/>
    <w:rsid w:val="003C65A9"/>
    <w:rsid w:val="003D2638"/>
    <w:rsid w:val="003F28E6"/>
    <w:rsid w:val="003F4256"/>
    <w:rsid w:val="003F7B5D"/>
    <w:rsid w:val="00404093"/>
    <w:rsid w:val="004056B8"/>
    <w:rsid w:val="00412E26"/>
    <w:rsid w:val="004204B8"/>
    <w:rsid w:val="00422067"/>
    <w:rsid w:val="00422317"/>
    <w:rsid w:val="00430E7D"/>
    <w:rsid w:val="00430FDB"/>
    <w:rsid w:val="004350EE"/>
    <w:rsid w:val="00437108"/>
    <w:rsid w:val="00441850"/>
    <w:rsid w:val="00442C48"/>
    <w:rsid w:val="004443D3"/>
    <w:rsid w:val="00452AA5"/>
    <w:rsid w:val="00454CDF"/>
    <w:rsid w:val="00456462"/>
    <w:rsid w:val="0046087E"/>
    <w:rsid w:val="004629C5"/>
    <w:rsid w:val="00466C6D"/>
    <w:rsid w:val="0048071F"/>
    <w:rsid w:val="0048115E"/>
    <w:rsid w:val="00481BDB"/>
    <w:rsid w:val="004832D6"/>
    <w:rsid w:val="004906D8"/>
    <w:rsid w:val="004925DE"/>
    <w:rsid w:val="0049290C"/>
    <w:rsid w:val="00494BFD"/>
    <w:rsid w:val="004A2183"/>
    <w:rsid w:val="004A77EE"/>
    <w:rsid w:val="004B192B"/>
    <w:rsid w:val="004B2856"/>
    <w:rsid w:val="004B3C3A"/>
    <w:rsid w:val="004C0405"/>
    <w:rsid w:val="004C4D9B"/>
    <w:rsid w:val="004D229C"/>
    <w:rsid w:val="004D2862"/>
    <w:rsid w:val="004D6B44"/>
    <w:rsid w:val="004D6D9F"/>
    <w:rsid w:val="004D798E"/>
    <w:rsid w:val="004E705C"/>
    <w:rsid w:val="004F38DC"/>
    <w:rsid w:val="005043AC"/>
    <w:rsid w:val="005063CE"/>
    <w:rsid w:val="0050676E"/>
    <w:rsid w:val="0051329B"/>
    <w:rsid w:val="00514E98"/>
    <w:rsid w:val="00521059"/>
    <w:rsid w:val="005244EF"/>
    <w:rsid w:val="005269FE"/>
    <w:rsid w:val="00532E2A"/>
    <w:rsid w:val="00541862"/>
    <w:rsid w:val="00543260"/>
    <w:rsid w:val="00543C06"/>
    <w:rsid w:val="00550258"/>
    <w:rsid w:val="00556349"/>
    <w:rsid w:val="00563414"/>
    <w:rsid w:val="00564028"/>
    <w:rsid w:val="00570D73"/>
    <w:rsid w:val="005723E8"/>
    <w:rsid w:val="00576180"/>
    <w:rsid w:val="00576242"/>
    <w:rsid w:val="00583C0E"/>
    <w:rsid w:val="00592C5A"/>
    <w:rsid w:val="0059690A"/>
    <w:rsid w:val="005A0237"/>
    <w:rsid w:val="005A17A1"/>
    <w:rsid w:val="005A4CAC"/>
    <w:rsid w:val="005A5BA9"/>
    <w:rsid w:val="005D6D78"/>
    <w:rsid w:val="005D7725"/>
    <w:rsid w:val="005D7FB9"/>
    <w:rsid w:val="005E159D"/>
    <w:rsid w:val="005E4A7B"/>
    <w:rsid w:val="005E7544"/>
    <w:rsid w:val="005F02A9"/>
    <w:rsid w:val="005F1ED6"/>
    <w:rsid w:val="0060133C"/>
    <w:rsid w:val="00603FDA"/>
    <w:rsid w:val="00605942"/>
    <w:rsid w:val="006100CD"/>
    <w:rsid w:val="00614D4F"/>
    <w:rsid w:val="006308E0"/>
    <w:rsid w:val="006311A9"/>
    <w:rsid w:val="00632588"/>
    <w:rsid w:val="00634D60"/>
    <w:rsid w:val="00647306"/>
    <w:rsid w:val="00650A43"/>
    <w:rsid w:val="00651EDA"/>
    <w:rsid w:val="006523B5"/>
    <w:rsid w:val="00652911"/>
    <w:rsid w:val="006535E5"/>
    <w:rsid w:val="00657DE3"/>
    <w:rsid w:val="00667036"/>
    <w:rsid w:val="00671CF2"/>
    <w:rsid w:val="00675FBB"/>
    <w:rsid w:val="006830AC"/>
    <w:rsid w:val="00684086"/>
    <w:rsid w:val="00684ED2"/>
    <w:rsid w:val="0069508B"/>
    <w:rsid w:val="006A53BC"/>
    <w:rsid w:val="006D0150"/>
    <w:rsid w:val="006D215E"/>
    <w:rsid w:val="006E0BB3"/>
    <w:rsid w:val="006E56E2"/>
    <w:rsid w:val="006F60FB"/>
    <w:rsid w:val="0071629D"/>
    <w:rsid w:val="0072140A"/>
    <w:rsid w:val="00722FB9"/>
    <w:rsid w:val="0072305A"/>
    <w:rsid w:val="00724AA1"/>
    <w:rsid w:val="007274DA"/>
    <w:rsid w:val="00730998"/>
    <w:rsid w:val="00732548"/>
    <w:rsid w:val="007377EC"/>
    <w:rsid w:val="0074488C"/>
    <w:rsid w:val="00747443"/>
    <w:rsid w:val="00752798"/>
    <w:rsid w:val="007718FC"/>
    <w:rsid w:val="00771E20"/>
    <w:rsid w:val="00772404"/>
    <w:rsid w:val="00774F9B"/>
    <w:rsid w:val="00774FDC"/>
    <w:rsid w:val="00784ABA"/>
    <w:rsid w:val="00785F41"/>
    <w:rsid w:val="00787A19"/>
    <w:rsid w:val="00791525"/>
    <w:rsid w:val="00791DEF"/>
    <w:rsid w:val="00792A14"/>
    <w:rsid w:val="007963FF"/>
    <w:rsid w:val="007A2633"/>
    <w:rsid w:val="007A2AAA"/>
    <w:rsid w:val="007A5F1C"/>
    <w:rsid w:val="007B102E"/>
    <w:rsid w:val="007B4E16"/>
    <w:rsid w:val="007B60E4"/>
    <w:rsid w:val="007C2A3B"/>
    <w:rsid w:val="007C39D5"/>
    <w:rsid w:val="007C7FE0"/>
    <w:rsid w:val="007D5047"/>
    <w:rsid w:val="007E2198"/>
    <w:rsid w:val="007E407A"/>
    <w:rsid w:val="007F3464"/>
    <w:rsid w:val="00812DDA"/>
    <w:rsid w:val="008216E0"/>
    <w:rsid w:val="00823F2A"/>
    <w:rsid w:val="00826E3E"/>
    <w:rsid w:val="00826FB4"/>
    <w:rsid w:val="008312C9"/>
    <w:rsid w:val="00832B0F"/>
    <w:rsid w:val="008361F4"/>
    <w:rsid w:val="0084415E"/>
    <w:rsid w:val="00845847"/>
    <w:rsid w:val="00846698"/>
    <w:rsid w:val="008502DE"/>
    <w:rsid w:val="00852987"/>
    <w:rsid w:val="00853583"/>
    <w:rsid w:val="008544CA"/>
    <w:rsid w:val="00854FB9"/>
    <w:rsid w:val="00857769"/>
    <w:rsid w:val="00866BCC"/>
    <w:rsid w:val="0087325F"/>
    <w:rsid w:val="00877189"/>
    <w:rsid w:val="00883501"/>
    <w:rsid w:val="00887017"/>
    <w:rsid w:val="00892020"/>
    <w:rsid w:val="00893B31"/>
    <w:rsid w:val="0089733E"/>
    <w:rsid w:val="008A7A86"/>
    <w:rsid w:val="008A7EA5"/>
    <w:rsid w:val="008B033C"/>
    <w:rsid w:val="008B78F6"/>
    <w:rsid w:val="008C014D"/>
    <w:rsid w:val="008C5396"/>
    <w:rsid w:val="008C5602"/>
    <w:rsid w:val="008E20B8"/>
    <w:rsid w:val="008F504C"/>
    <w:rsid w:val="008F63D0"/>
    <w:rsid w:val="008F743F"/>
    <w:rsid w:val="008F7DD0"/>
    <w:rsid w:val="00900DF5"/>
    <w:rsid w:val="009048A0"/>
    <w:rsid w:val="00912B07"/>
    <w:rsid w:val="00921330"/>
    <w:rsid w:val="00934AE4"/>
    <w:rsid w:val="009359D3"/>
    <w:rsid w:val="009411A1"/>
    <w:rsid w:val="00943741"/>
    <w:rsid w:val="009476D8"/>
    <w:rsid w:val="00951D7C"/>
    <w:rsid w:val="00954DBC"/>
    <w:rsid w:val="00956F52"/>
    <w:rsid w:val="009620AA"/>
    <w:rsid w:val="00974D76"/>
    <w:rsid w:val="00976AFF"/>
    <w:rsid w:val="009825FE"/>
    <w:rsid w:val="00986833"/>
    <w:rsid w:val="009906AE"/>
    <w:rsid w:val="00994768"/>
    <w:rsid w:val="009A2050"/>
    <w:rsid w:val="009B5EA8"/>
    <w:rsid w:val="009C5399"/>
    <w:rsid w:val="009D0CF1"/>
    <w:rsid w:val="009E41A9"/>
    <w:rsid w:val="009E4BC9"/>
    <w:rsid w:val="009F07FB"/>
    <w:rsid w:val="009F0823"/>
    <w:rsid w:val="009F6D8D"/>
    <w:rsid w:val="00A012F9"/>
    <w:rsid w:val="00A01BBE"/>
    <w:rsid w:val="00A01D85"/>
    <w:rsid w:val="00A10B50"/>
    <w:rsid w:val="00A147E3"/>
    <w:rsid w:val="00A14B9C"/>
    <w:rsid w:val="00A26771"/>
    <w:rsid w:val="00A268C1"/>
    <w:rsid w:val="00A40BA1"/>
    <w:rsid w:val="00A40FF9"/>
    <w:rsid w:val="00A44B69"/>
    <w:rsid w:val="00A5612F"/>
    <w:rsid w:val="00A566C6"/>
    <w:rsid w:val="00A6210B"/>
    <w:rsid w:val="00A721A3"/>
    <w:rsid w:val="00A737F4"/>
    <w:rsid w:val="00A7570F"/>
    <w:rsid w:val="00A80457"/>
    <w:rsid w:val="00A85B88"/>
    <w:rsid w:val="00A9445C"/>
    <w:rsid w:val="00A94DA9"/>
    <w:rsid w:val="00AA07C4"/>
    <w:rsid w:val="00AA6980"/>
    <w:rsid w:val="00AA6A06"/>
    <w:rsid w:val="00AC2567"/>
    <w:rsid w:val="00AC6ECB"/>
    <w:rsid w:val="00AC7975"/>
    <w:rsid w:val="00AD1514"/>
    <w:rsid w:val="00AD5547"/>
    <w:rsid w:val="00AD55E9"/>
    <w:rsid w:val="00AE4220"/>
    <w:rsid w:val="00AE642E"/>
    <w:rsid w:val="00AE76E6"/>
    <w:rsid w:val="00B00319"/>
    <w:rsid w:val="00B00814"/>
    <w:rsid w:val="00B04D5A"/>
    <w:rsid w:val="00B1462B"/>
    <w:rsid w:val="00B151A0"/>
    <w:rsid w:val="00B211F2"/>
    <w:rsid w:val="00B23C48"/>
    <w:rsid w:val="00B23F8B"/>
    <w:rsid w:val="00B244C0"/>
    <w:rsid w:val="00B25DFA"/>
    <w:rsid w:val="00B274AF"/>
    <w:rsid w:val="00B40BD9"/>
    <w:rsid w:val="00B4368D"/>
    <w:rsid w:val="00B44D16"/>
    <w:rsid w:val="00B46A40"/>
    <w:rsid w:val="00B60977"/>
    <w:rsid w:val="00B77364"/>
    <w:rsid w:val="00B81009"/>
    <w:rsid w:val="00B90C99"/>
    <w:rsid w:val="00B93AFE"/>
    <w:rsid w:val="00B96328"/>
    <w:rsid w:val="00B9676A"/>
    <w:rsid w:val="00BA171E"/>
    <w:rsid w:val="00BB0CB9"/>
    <w:rsid w:val="00BB18DF"/>
    <w:rsid w:val="00BB4366"/>
    <w:rsid w:val="00BB4B43"/>
    <w:rsid w:val="00BC4025"/>
    <w:rsid w:val="00BD0231"/>
    <w:rsid w:val="00BD0BE4"/>
    <w:rsid w:val="00BD240F"/>
    <w:rsid w:val="00BD693A"/>
    <w:rsid w:val="00BD7CF5"/>
    <w:rsid w:val="00BE7A90"/>
    <w:rsid w:val="00BE7F08"/>
    <w:rsid w:val="00BF4C81"/>
    <w:rsid w:val="00BF582C"/>
    <w:rsid w:val="00BF6139"/>
    <w:rsid w:val="00C06509"/>
    <w:rsid w:val="00C06D96"/>
    <w:rsid w:val="00C127CE"/>
    <w:rsid w:val="00C131EF"/>
    <w:rsid w:val="00C20A56"/>
    <w:rsid w:val="00C21817"/>
    <w:rsid w:val="00C2187A"/>
    <w:rsid w:val="00C2283D"/>
    <w:rsid w:val="00C31B68"/>
    <w:rsid w:val="00C31E03"/>
    <w:rsid w:val="00C45C8E"/>
    <w:rsid w:val="00C50800"/>
    <w:rsid w:val="00C56AD9"/>
    <w:rsid w:val="00C8219F"/>
    <w:rsid w:val="00C87537"/>
    <w:rsid w:val="00C92851"/>
    <w:rsid w:val="00C9425D"/>
    <w:rsid w:val="00C96861"/>
    <w:rsid w:val="00C96B93"/>
    <w:rsid w:val="00CA1603"/>
    <w:rsid w:val="00CA51EA"/>
    <w:rsid w:val="00CA5639"/>
    <w:rsid w:val="00CA59D4"/>
    <w:rsid w:val="00CA6644"/>
    <w:rsid w:val="00CB2876"/>
    <w:rsid w:val="00CC6025"/>
    <w:rsid w:val="00CD08A3"/>
    <w:rsid w:val="00CD6E9F"/>
    <w:rsid w:val="00CD7324"/>
    <w:rsid w:val="00CD79CF"/>
    <w:rsid w:val="00CE4A8F"/>
    <w:rsid w:val="00CE57A1"/>
    <w:rsid w:val="00CF0597"/>
    <w:rsid w:val="00CF1405"/>
    <w:rsid w:val="00CF257D"/>
    <w:rsid w:val="00CF29F7"/>
    <w:rsid w:val="00D075AF"/>
    <w:rsid w:val="00D13CAD"/>
    <w:rsid w:val="00D14376"/>
    <w:rsid w:val="00D15B72"/>
    <w:rsid w:val="00D179DA"/>
    <w:rsid w:val="00D21992"/>
    <w:rsid w:val="00D25045"/>
    <w:rsid w:val="00D40A8F"/>
    <w:rsid w:val="00D45D81"/>
    <w:rsid w:val="00D50E09"/>
    <w:rsid w:val="00D63CA6"/>
    <w:rsid w:val="00D73B9D"/>
    <w:rsid w:val="00D810F6"/>
    <w:rsid w:val="00D973FE"/>
    <w:rsid w:val="00DA794C"/>
    <w:rsid w:val="00DB083E"/>
    <w:rsid w:val="00DB09B4"/>
    <w:rsid w:val="00DB0A62"/>
    <w:rsid w:val="00DB2FC0"/>
    <w:rsid w:val="00DB3128"/>
    <w:rsid w:val="00DB32DD"/>
    <w:rsid w:val="00DB3BE6"/>
    <w:rsid w:val="00DB6FCA"/>
    <w:rsid w:val="00DC174E"/>
    <w:rsid w:val="00DD32B1"/>
    <w:rsid w:val="00DE1637"/>
    <w:rsid w:val="00DE4E7E"/>
    <w:rsid w:val="00DF1373"/>
    <w:rsid w:val="00DF41E6"/>
    <w:rsid w:val="00DF628E"/>
    <w:rsid w:val="00E01439"/>
    <w:rsid w:val="00E11398"/>
    <w:rsid w:val="00E134EF"/>
    <w:rsid w:val="00E23AE9"/>
    <w:rsid w:val="00E27832"/>
    <w:rsid w:val="00E34430"/>
    <w:rsid w:val="00E34689"/>
    <w:rsid w:val="00E3529B"/>
    <w:rsid w:val="00E42431"/>
    <w:rsid w:val="00E50482"/>
    <w:rsid w:val="00E5048D"/>
    <w:rsid w:val="00E520A5"/>
    <w:rsid w:val="00E55823"/>
    <w:rsid w:val="00E57796"/>
    <w:rsid w:val="00E57934"/>
    <w:rsid w:val="00E57977"/>
    <w:rsid w:val="00E57C37"/>
    <w:rsid w:val="00E66E07"/>
    <w:rsid w:val="00E7143D"/>
    <w:rsid w:val="00E73FE1"/>
    <w:rsid w:val="00E811C6"/>
    <w:rsid w:val="00E839F5"/>
    <w:rsid w:val="00E85A30"/>
    <w:rsid w:val="00E9410C"/>
    <w:rsid w:val="00EA58CC"/>
    <w:rsid w:val="00EA6BF1"/>
    <w:rsid w:val="00EB06EE"/>
    <w:rsid w:val="00EB2DB1"/>
    <w:rsid w:val="00EB5ADD"/>
    <w:rsid w:val="00EB747F"/>
    <w:rsid w:val="00EB7F86"/>
    <w:rsid w:val="00EC2BAA"/>
    <w:rsid w:val="00EC2F5F"/>
    <w:rsid w:val="00ED08D4"/>
    <w:rsid w:val="00ED2688"/>
    <w:rsid w:val="00ED2E06"/>
    <w:rsid w:val="00ED63E9"/>
    <w:rsid w:val="00EE08D0"/>
    <w:rsid w:val="00EF096A"/>
    <w:rsid w:val="00EF09A1"/>
    <w:rsid w:val="00EF33B0"/>
    <w:rsid w:val="00F02877"/>
    <w:rsid w:val="00F03228"/>
    <w:rsid w:val="00F14B14"/>
    <w:rsid w:val="00F35896"/>
    <w:rsid w:val="00F5636E"/>
    <w:rsid w:val="00F57169"/>
    <w:rsid w:val="00F65EFA"/>
    <w:rsid w:val="00F67542"/>
    <w:rsid w:val="00F7130C"/>
    <w:rsid w:val="00F73A40"/>
    <w:rsid w:val="00F73A5F"/>
    <w:rsid w:val="00F73D84"/>
    <w:rsid w:val="00F7475D"/>
    <w:rsid w:val="00F80828"/>
    <w:rsid w:val="00F80F2A"/>
    <w:rsid w:val="00F83E1D"/>
    <w:rsid w:val="00F8676D"/>
    <w:rsid w:val="00F912DF"/>
    <w:rsid w:val="00F9464B"/>
    <w:rsid w:val="00F977F7"/>
    <w:rsid w:val="00FA047A"/>
    <w:rsid w:val="00FA38B6"/>
    <w:rsid w:val="00FA4930"/>
    <w:rsid w:val="00FA5E92"/>
    <w:rsid w:val="00FB5088"/>
    <w:rsid w:val="00FB544D"/>
    <w:rsid w:val="00FC20C4"/>
    <w:rsid w:val="00FC2CDE"/>
    <w:rsid w:val="00FD1173"/>
    <w:rsid w:val="00FF2F6B"/>
    <w:rsid w:val="00FF37B3"/>
    <w:rsid w:val="00FF6E3D"/>
    <w:rsid w:val="00FF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Contemporary"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08A5"/>
    <w:pPr>
      <w:spacing w:after="60" w:line="276" w:lineRule="auto"/>
    </w:pPr>
    <w:rPr>
      <w:sz w:val="22"/>
      <w:szCs w:val="22"/>
    </w:rPr>
  </w:style>
  <w:style w:type="paragraph" w:styleId="Heading1">
    <w:name w:val="heading 1"/>
    <w:basedOn w:val="Normal"/>
    <w:next w:val="Normal"/>
    <w:link w:val="Heading1Char"/>
    <w:qFormat/>
    <w:rsid w:val="002606AF"/>
    <w:pPr>
      <w:spacing w:after="0" w:line="240" w:lineRule="auto"/>
      <w:outlineLvl w:val="0"/>
    </w:pPr>
    <w:rPr>
      <w:rFonts w:eastAsia="Times New Roman" w:cs="Arial"/>
      <w:b/>
      <w:sz w:val="28"/>
      <w:szCs w:val="28"/>
    </w:rPr>
  </w:style>
  <w:style w:type="paragraph" w:styleId="Heading2">
    <w:name w:val="heading 2"/>
    <w:basedOn w:val="Normal"/>
    <w:next w:val="Normal"/>
    <w:link w:val="Heading2Char"/>
    <w:qFormat/>
    <w:rsid w:val="00671CF2"/>
    <w:pPr>
      <w:keepNext/>
      <w:keepLines/>
      <w:spacing w:before="200" w:after="0"/>
      <w:outlineLvl w:val="1"/>
    </w:pPr>
    <w:rPr>
      <w:rFonts w:ascii="Cambria" w:eastAsia="Times New Roman" w:hAnsi="Cambria"/>
      <w:b/>
      <w:bCs/>
      <w:color w:val="4F81BD"/>
      <w:szCs w:val="26"/>
    </w:rPr>
  </w:style>
  <w:style w:type="paragraph" w:styleId="Heading3">
    <w:name w:val="heading 3"/>
    <w:basedOn w:val="Normal"/>
    <w:next w:val="Normal"/>
    <w:link w:val="Heading3Char"/>
    <w:qFormat/>
    <w:rsid w:val="00CC6025"/>
    <w:pPr>
      <w:keepNext/>
      <w:keepLines/>
      <w:spacing w:before="200" w:after="0"/>
      <w:ind w:left="72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0C46A8"/>
    <w:pPr>
      <w:keepNext/>
      <w:spacing w:before="24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1059"/>
    <w:rPr>
      <w:rFonts w:eastAsia="Times New Roman"/>
      <w:sz w:val="22"/>
      <w:szCs w:val="22"/>
    </w:rPr>
  </w:style>
  <w:style w:type="character" w:customStyle="1" w:styleId="NoSpacingChar">
    <w:name w:val="No Spacing Char"/>
    <w:basedOn w:val="DefaultParagraphFont"/>
    <w:link w:val="NoSpacing"/>
    <w:uiPriority w:val="1"/>
    <w:rsid w:val="00521059"/>
    <w:rPr>
      <w:rFonts w:eastAsia="Times New Roman"/>
      <w:sz w:val="22"/>
      <w:szCs w:val="22"/>
      <w:lang w:val="en-US" w:eastAsia="en-US" w:bidi="ar-SA"/>
    </w:rPr>
  </w:style>
  <w:style w:type="paragraph" w:styleId="BalloonText">
    <w:name w:val="Balloon Text"/>
    <w:basedOn w:val="Normal"/>
    <w:link w:val="BalloonTextChar"/>
    <w:semiHidden/>
    <w:unhideWhenUsed/>
    <w:rsid w:val="0052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59"/>
    <w:rPr>
      <w:rFonts w:ascii="Tahoma" w:hAnsi="Tahoma" w:cs="Tahoma"/>
      <w:sz w:val="16"/>
      <w:szCs w:val="16"/>
    </w:rPr>
  </w:style>
  <w:style w:type="paragraph" w:styleId="Header">
    <w:name w:val="header"/>
    <w:basedOn w:val="Normal"/>
    <w:link w:val="HeaderChar"/>
    <w:unhideWhenUsed/>
    <w:rsid w:val="00521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59"/>
  </w:style>
  <w:style w:type="paragraph" w:styleId="Footer">
    <w:name w:val="footer"/>
    <w:basedOn w:val="Normal"/>
    <w:link w:val="FooterChar"/>
    <w:uiPriority w:val="99"/>
    <w:unhideWhenUsed/>
    <w:rsid w:val="00521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59"/>
  </w:style>
  <w:style w:type="character" w:customStyle="1" w:styleId="Heading1Char">
    <w:name w:val="Heading 1 Char"/>
    <w:basedOn w:val="DefaultParagraphFont"/>
    <w:link w:val="Heading1"/>
    <w:rsid w:val="002606AF"/>
    <w:rPr>
      <w:rFonts w:ascii="Calibri" w:eastAsia="Times New Roman" w:hAnsi="Calibri" w:cs="Arial"/>
      <w:b/>
      <w:sz w:val="28"/>
      <w:szCs w:val="28"/>
    </w:rPr>
  </w:style>
  <w:style w:type="character" w:styleId="PageNumber">
    <w:name w:val="page number"/>
    <w:basedOn w:val="DefaultParagraphFont"/>
    <w:rsid w:val="00F8676D"/>
  </w:style>
  <w:style w:type="paragraph" w:styleId="Subtitle">
    <w:name w:val="Subtitle"/>
    <w:basedOn w:val="Normal"/>
    <w:next w:val="Normal"/>
    <w:link w:val="SubtitleChar"/>
    <w:qFormat/>
    <w:rsid w:val="00F8676D"/>
    <w:pPr>
      <w:spacing w:after="0" w:line="240" w:lineRule="auto"/>
      <w:ind w:left="720" w:right="-540"/>
    </w:pPr>
    <w:rPr>
      <w:rFonts w:eastAsia="Times New Roman" w:cs="Arial"/>
      <w:sz w:val="24"/>
      <w:szCs w:val="24"/>
      <w:u w:val="single"/>
    </w:rPr>
  </w:style>
  <w:style w:type="character" w:customStyle="1" w:styleId="SubtitleChar">
    <w:name w:val="Subtitle Char"/>
    <w:basedOn w:val="DefaultParagraphFont"/>
    <w:link w:val="Subtitle"/>
    <w:rsid w:val="00F8676D"/>
    <w:rPr>
      <w:rFonts w:ascii="Calibri" w:eastAsia="Times New Roman" w:hAnsi="Calibri" w:cs="Arial"/>
      <w:sz w:val="24"/>
      <w:szCs w:val="24"/>
      <w:u w:val="single"/>
    </w:rPr>
  </w:style>
  <w:style w:type="paragraph" w:styleId="ListParagraph">
    <w:name w:val="List Paragraph"/>
    <w:basedOn w:val="Normal"/>
    <w:uiPriority w:val="34"/>
    <w:qFormat/>
    <w:rsid w:val="002606AF"/>
    <w:pPr>
      <w:ind w:left="720"/>
      <w:contextualSpacing/>
    </w:pPr>
  </w:style>
  <w:style w:type="character" w:customStyle="1" w:styleId="Heading2Char">
    <w:name w:val="Heading 2 Char"/>
    <w:basedOn w:val="DefaultParagraphFont"/>
    <w:link w:val="Heading2"/>
    <w:rsid w:val="00671CF2"/>
    <w:rPr>
      <w:rFonts w:ascii="Cambria" w:eastAsia="Times New Roman" w:hAnsi="Cambria"/>
      <w:b/>
      <w:bCs/>
      <w:color w:val="4F81BD"/>
      <w:sz w:val="22"/>
      <w:szCs w:val="26"/>
    </w:rPr>
  </w:style>
  <w:style w:type="character" w:customStyle="1" w:styleId="Heading3Char">
    <w:name w:val="Heading 3 Char"/>
    <w:basedOn w:val="DefaultParagraphFont"/>
    <w:link w:val="Heading3"/>
    <w:rsid w:val="00CC6025"/>
    <w:rPr>
      <w:rFonts w:ascii="Cambria" w:eastAsia="Times New Roman" w:hAnsi="Cambria" w:cs="Times New Roman"/>
      <w:b/>
      <w:bCs/>
      <w:color w:val="4F81BD"/>
    </w:rPr>
  </w:style>
  <w:style w:type="table" w:styleId="TableWeb2">
    <w:name w:val="Table Web 2"/>
    <w:basedOn w:val="TableNormal"/>
    <w:rsid w:val="00C131EF"/>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131EF"/>
    <w:rPr>
      <w:color w:val="000000"/>
      <w:u w:val="single"/>
    </w:rPr>
  </w:style>
  <w:style w:type="table" w:styleId="TableContemporary">
    <w:name w:val="Table Contemporary"/>
    <w:basedOn w:val="TableNormal"/>
    <w:rsid w:val="00C131EF"/>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semiHidden/>
    <w:rsid w:val="00C131EF"/>
    <w:rPr>
      <w:sz w:val="16"/>
      <w:szCs w:val="16"/>
    </w:rPr>
  </w:style>
  <w:style w:type="paragraph" w:styleId="CommentText">
    <w:name w:val="annotation text"/>
    <w:basedOn w:val="Normal"/>
    <w:link w:val="CommentTextChar"/>
    <w:semiHidden/>
    <w:rsid w:val="00C131EF"/>
    <w:pPr>
      <w:spacing w:after="0" w:line="240" w:lineRule="auto"/>
      <w:ind w:left="720"/>
    </w:pPr>
    <w:rPr>
      <w:rFonts w:eastAsia="Times New Roman" w:cs="Arial"/>
      <w:sz w:val="20"/>
      <w:szCs w:val="20"/>
    </w:rPr>
  </w:style>
  <w:style w:type="character" w:customStyle="1" w:styleId="CommentTextChar">
    <w:name w:val="Comment Text Char"/>
    <w:basedOn w:val="DefaultParagraphFont"/>
    <w:link w:val="CommentText"/>
    <w:semiHidden/>
    <w:rsid w:val="00C131EF"/>
    <w:rPr>
      <w:rFonts w:ascii="Calibri" w:eastAsia="Times New Roman" w:hAnsi="Calibri" w:cs="Arial"/>
      <w:sz w:val="20"/>
      <w:szCs w:val="20"/>
    </w:rPr>
  </w:style>
  <w:style w:type="paragraph" w:styleId="CommentSubject">
    <w:name w:val="annotation subject"/>
    <w:basedOn w:val="CommentText"/>
    <w:next w:val="CommentText"/>
    <w:link w:val="CommentSubjectChar"/>
    <w:semiHidden/>
    <w:rsid w:val="00C131EF"/>
    <w:rPr>
      <w:b/>
      <w:bCs/>
    </w:rPr>
  </w:style>
  <w:style w:type="character" w:customStyle="1" w:styleId="CommentSubjectChar">
    <w:name w:val="Comment Subject Char"/>
    <w:basedOn w:val="CommentTextChar"/>
    <w:link w:val="CommentSubject"/>
    <w:semiHidden/>
    <w:rsid w:val="00C131EF"/>
    <w:rPr>
      <w:rFonts w:ascii="Calibri" w:eastAsia="Times New Roman" w:hAnsi="Calibri" w:cs="Arial"/>
      <w:b/>
      <w:bCs/>
      <w:sz w:val="20"/>
      <w:szCs w:val="20"/>
    </w:rPr>
  </w:style>
  <w:style w:type="paragraph" w:styleId="NormalWeb">
    <w:name w:val="Normal (Web)"/>
    <w:basedOn w:val="Normal"/>
    <w:uiPriority w:val="99"/>
    <w:unhideWhenUsed/>
    <w:rsid w:val="00C131EF"/>
    <w:pPr>
      <w:spacing w:before="100" w:beforeAutospacing="1" w:after="100" w:afterAutospacing="1" w:line="240" w:lineRule="auto"/>
      <w:ind w:left="720"/>
    </w:pPr>
    <w:rPr>
      <w:rFonts w:eastAsia="Times New Roman" w:cs="Arial"/>
      <w:sz w:val="24"/>
      <w:szCs w:val="24"/>
    </w:rPr>
  </w:style>
  <w:style w:type="character" w:styleId="Emphasis">
    <w:name w:val="Emphasis"/>
    <w:uiPriority w:val="20"/>
    <w:qFormat/>
    <w:rsid w:val="00974D76"/>
    <w:rPr>
      <w:b/>
      <w:i/>
    </w:rPr>
  </w:style>
  <w:style w:type="paragraph" w:styleId="TOCHeading">
    <w:name w:val="TOC Heading"/>
    <w:basedOn w:val="Heading1"/>
    <w:next w:val="Normal"/>
    <w:uiPriority w:val="39"/>
    <w:qFormat/>
    <w:rsid w:val="00C131EF"/>
    <w:pPr>
      <w:keepNext/>
      <w:keepLines/>
      <w:spacing w:before="480" w:line="276" w:lineRule="auto"/>
      <w:ind w:left="720"/>
      <w:outlineLvl w:val="9"/>
    </w:pPr>
    <w:rPr>
      <w:rFonts w:ascii="Cambria" w:hAnsi="Cambria" w:cs="Times New Roman"/>
      <w:bCs/>
      <w:color w:val="365F91"/>
    </w:rPr>
  </w:style>
  <w:style w:type="paragraph" w:styleId="TOC1">
    <w:name w:val="toc 1"/>
    <w:basedOn w:val="Normal"/>
    <w:next w:val="Normal"/>
    <w:autoRedefine/>
    <w:uiPriority w:val="39"/>
    <w:rsid w:val="00C131EF"/>
    <w:pPr>
      <w:tabs>
        <w:tab w:val="right" w:leader="dot" w:pos="9350"/>
      </w:tabs>
      <w:spacing w:after="0" w:line="240" w:lineRule="auto"/>
      <w:ind w:left="720" w:hanging="720"/>
    </w:pPr>
    <w:rPr>
      <w:rFonts w:eastAsia="Times New Roman" w:cs="Arial"/>
      <w:sz w:val="24"/>
      <w:szCs w:val="24"/>
    </w:rPr>
  </w:style>
  <w:style w:type="paragraph" w:styleId="TOC2">
    <w:name w:val="toc 2"/>
    <w:basedOn w:val="Normal"/>
    <w:next w:val="Normal"/>
    <w:autoRedefine/>
    <w:uiPriority w:val="39"/>
    <w:rsid w:val="00157A76"/>
    <w:pPr>
      <w:tabs>
        <w:tab w:val="right" w:leader="dot" w:pos="9360"/>
      </w:tabs>
      <w:spacing w:after="0" w:line="240" w:lineRule="auto"/>
      <w:ind w:left="240" w:right="-720"/>
    </w:pPr>
    <w:rPr>
      <w:rFonts w:eastAsia="Times New Roman" w:cs="Arial"/>
      <w:sz w:val="24"/>
      <w:szCs w:val="24"/>
    </w:rPr>
  </w:style>
  <w:style w:type="paragraph" w:styleId="TOC3">
    <w:name w:val="toc 3"/>
    <w:basedOn w:val="Normal"/>
    <w:next w:val="Normal"/>
    <w:autoRedefine/>
    <w:uiPriority w:val="39"/>
    <w:rsid w:val="00157A76"/>
    <w:pPr>
      <w:tabs>
        <w:tab w:val="right" w:leader="dot" w:pos="9360"/>
      </w:tabs>
      <w:spacing w:after="0" w:line="240" w:lineRule="auto"/>
      <w:ind w:left="480" w:right="-720"/>
    </w:pPr>
    <w:rPr>
      <w:rFonts w:eastAsia="Times New Roman" w:cs="Arial"/>
      <w:sz w:val="24"/>
      <w:szCs w:val="24"/>
    </w:rPr>
  </w:style>
  <w:style w:type="character" w:styleId="BookTitle">
    <w:name w:val="Book Title"/>
    <w:basedOn w:val="DefaultParagraphFont"/>
    <w:uiPriority w:val="33"/>
    <w:qFormat/>
    <w:rsid w:val="003A0E34"/>
    <w:rPr>
      <w:b/>
      <w:bCs/>
      <w:smallCaps/>
      <w:spacing w:val="5"/>
    </w:rPr>
  </w:style>
  <w:style w:type="character" w:customStyle="1" w:styleId="Heading4Char">
    <w:name w:val="Heading 4 Char"/>
    <w:basedOn w:val="DefaultParagraphFont"/>
    <w:link w:val="Heading4"/>
    <w:uiPriority w:val="9"/>
    <w:rsid w:val="000C46A8"/>
    <w:rPr>
      <w:rFonts w:ascii="Calibri" w:eastAsia="Times New Roman" w:hAnsi="Calibri" w:cs="Times New Roman"/>
      <w:b/>
      <w:bCs/>
      <w:sz w:val="28"/>
      <w:szCs w:val="28"/>
    </w:rPr>
  </w:style>
  <w:style w:type="paragraph" w:styleId="BodyText">
    <w:name w:val="Body Text"/>
    <w:basedOn w:val="Normal"/>
    <w:link w:val="BodyTextChar"/>
    <w:rsid w:val="000C46A8"/>
    <w:pPr>
      <w:spacing w:after="0" w:line="240" w:lineRule="auto"/>
    </w:pPr>
    <w:rPr>
      <w:rFonts w:ascii="Times New Roman" w:eastAsia="Times New Roman" w:hAnsi="Times New Roman"/>
      <w:b/>
      <w:bCs/>
      <w:sz w:val="20"/>
      <w:szCs w:val="20"/>
    </w:rPr>
  </w:style>
  <w:style w:type="character" w:customStyle="1" w:styleId="BodyTextChar">
    <w:name w:val="Body Text Char"/>
    <w:basedOn w:val="DefaultParagraphFont"/>
    <w:link w:val="BodyText"/>
    <w:rsid w:val="000C46A8"/>
    <w:rPr>
      <w:rFonts w:ascii="Times New Roman" w:eastAsia="Times New Roman" w:hAnsi="Times New Roman"/>
      <w:b/>
      <w:bCs/>
    </w:rPr>
  </w:style>
  <w:style w:type="paragraph" w:customStyle="1" w:styleId="Default">
    <w:name w:val="Default"/>
    <w:rsid w:val="00291465"/>
    <w:pPr>
      <w:autoSpaceDE w:val="0"/>
      <w:autoSpaceDN w:val="0"/>
      <w:adjustRightInd w:val="0"/>
    </w:pPr>
    <w:rPr>
      <w:rFonts w:ascii="Univers 57 Condensed" w:hAnsi="Univers 57 Condensed" w:cs="Univers 57 Condensed"/>
      <w:color w:val="000000"/>
      <w:sz w:val="24"/>
      <w:szCs w:val="24"/>
    </w:rPr>
  </w:style>
  <w:style w:type="paragraph" w:customStyle="1" w:styleId="Pa4">
    <w:name w:val="Pa4"/>
    <w:basedOn w:val="Default"/>
    <w:next w:val="Default"/>
    <w:uiPriority w:val="99"/>
    <w:rsid w:val="00291465"/>
    <w:pPr>
      <w:spacing w:line="201" w:lineRule="atLeast"/>
    </w:pPr>
    <w:rPr>
      <w:rFonts w:cs="Times New Roman"/>
      <w:color w:val="auto"/>
    </w:rPr>
  </w:style>
  <w:style w:type="paragraph" w:styleId="Revision">
    <w:name w:val="Revision"/>
    <w:hidden/>
    <w:uiPriority w:val="99"/>
    <w:semiHidden/>
    <w:rsid w:val="001060E7"/>
    <w:rPr>
      <w:sz w:val="22"/>
      <w:szCs w:val="22"/>
    </w:rPr>
  </w:style>
  <w:style w:type="paragraph" w:customStyle="1" w:styleId="Pa1">
    <w:name w:val="Pa1"/>
    <w:basedOn w:val="Default"/>
    <w:next w:val="Default"/>
    <w:uiPriority w:val="99"/>
    <w:rsid w:val="00774FDC"/>
    <w:pPr>
      <w:spacing w:line="241" w:lineRule="atLeast"/>
    </w:pPr>
    <w:rPr>
      <w:rFonts w:cs="Times New Roman"/>
      <w:color w:val="auto"/>
    </w:rPr>
  </w:style>
  <w:style w:type="character" w:customStyle="1" w:styleId="A5">
    <w:name w:val="A5"/>
    <w:uiPriority w:val="99"/>
    <w:rsid w:val="00774FDC"/>
    <w:rPr>
      <w:rFonts w:cs="Univers 57 Condensed"/>
      <w:color w:val="000000"/>
      <w:sz w:val="20"/>
      <w:szCs w:val="20"/>
    </w:rPr>
  </w:style>
  <w:style w:type="character" w:styleId="SubtleEmphasis">
    <w:name w:val="Subtle Emphasis"/>
    <w:basedOn w:val="DefaultParagraphFont"/>
    <w:uiPriority w:val="19"/>
    <w:qFormat/>
    <w:rsid w:val="0048071F"/>
    <w:rPr>
      <w:rFonts w:eastAsiaTheme="minorEastAsia" w:cstheme="minorBidi"/>
      <w:bCs w:val="0"/>
      <w:i/>
      <w:iCs/>
      <w:color w:val="808080" w:themeColor="text1" w:themeTint="7F"/>
      <w:szCs w:val="22"/>
      <w:lang w:val="en-US"/>
    </w:rPr>
  </w:style>
  <w:style w:type="table" w:styleId="LightList-Accent3">
    <w:name w:val="Light List Accent 3"/>
    <w:basedOn w:val="TableNormal"/>
    <w:uiPriority w:val="61"/>
    <w:rsid w:val="0048071F"/>
    <w:rPr>
      <w:rFonts w:asciiTheme="minorHAnsi" w:eastAsiaTheme="minorHAnsi"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List2-Accent4">
    <w:name w:val="Medium List 2 Accent 4"/>
    <w:basedOn w:val="TableNormal"/>
    <w:uiPriority w:val="66"/>
    <w:rsid w:val="0048071F"/>
    <w:rPr>
      <w:rFonts w:asciiTheme="majorHAnsi" w:eastAsiaTheme="majorEastAsia" w:hAnsiTheme="majorHAnsi" w:cstheme="maj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4">
    <w:name w:val="Medium Shading 2 Accent 4"/>
    <w:basedOn w:val="TableNormal"/>
    <w:uiPriority w:val="64"/>
    <w:rsid w:val="0048071F"/>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cimalAligned">
    <w:name w:val="Decimal Aligned"/>
    <w:basedOn w:val="Normal"/>
    <w:uiPriority w:val="40"/>
    <w:qFormat/>
    <w:rsid w:val="00B40BD9"/>
    <w:pPr>
      <w:tabs>
        <w:tab w:val="decimal" w:pos="360"/>
      </w:tabs>
      <w:spacing w:after="200"/>
    </w:pPr>
    <w:rPr>
      <w:rFonts w:asciiTheme="minorHAnsi" w:eastAsiaTheme="minorEastAsia" w:hAnsiTheme="minorHAnsi" w:cstheme="minorBidi"/>
    </w:rPr>
  </w:style>
  <w:style w:type="paragraph" w:styleId="FootnoteText">
    <w:name w:val="footnote text"/>
    <w:basedOn w:val="Normal"/>
    <w:link w:val="FootnoteTextChar"/>
    <w:uiPriority w:val="99"/>
    <w:unhideWhenUsed/>
    <w:rsid w:val="00B40BD9"/>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B40BD9"/>
    <w:rPr>
      <w:rFonts w:asciiTheme="minorHAnsi" w:eastAsiaTheme="minorEastAsia" w:hAnsiTheme="minorHAnsi" w:cstheme="minorBidi"/>
    </w:rPr>
  </w:style>
  <w:style w:type="table" w:styleId="MediumShading2-Accent5">
    <w:name w:val="Medium Shading 2 Accent 5"/>
    <w:basedOn w:val="TableNormal"/>
    <w:uiPriority w:val="64"/>
    <w:rsid w:val="00B40BD9"/>
    <w:rPr>
      <w:rFonts w:asciiTheme="minorHAnsi" w:eastAsiaTheme="minorEastAsia" w:hAnsiTheme="minorHAnsi" w:cstheme="minorBidi"/>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D7CF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BD7C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4">
    <w:name w:val="Light List Accent 4"/>
    <w:basedOn w:val="TableNormal"/>
    <w:uiPriority w:val="61"/>
    <w:rsid w:val="00BD7CF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BD7CF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Contemporary"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08A5"/>
    <w:pPr>
      <w:spacing w:after="60" w:line="276" w:lineRule="auto"/>
    </w:pPr>
    <w:rPr>
      <w:sz w:val="22"/>
      <w:szCs w:val="22"/>
    </w:rPr>
  </w:style>
  <w:style w:type="paragraph" w:styleId="Heading1">
    <w:name w:val="heading 1"/>
    <w:basedOn w:val="Normal"/>
    <w:next w:val="Normal"/>
    <w:link w:val="Heading1Char"/>
    <w:qFormat/>
    <w:rsid w:val="002606AF"/>
    <w:pPr>
      <w:spacing w:after="0" w:line="240" w:lineRule="auto"/>
      <w:outlineLvl w:val="0"/>
    </w:pPr>
    <w:rPr>
      <w:rFonts w:eastAsia="Times New Roman" w:cs="Arial"/>
      <w:b/>
      <w:sz w:val="28"/>
      <w:szCs w:val="28"/>
    </w:rPr>
  </w:style>
  <w:style w:type="paragraph" w:styleId="Heading2">
    <w:name w:val="heading 2"/>
    <w:basedOn w:val="Normal"/>
    <w:next w:val="Normal"/>
    <w:link w:val="Heading2Char"/>
    <w:qFormat/>
    <w:rsid w:val="00671CF2"/>
    <w:pPr>
      <w:keepNext/>
      <w:keepLines/>
      <w:spacing w:before="200" w:after="0"/>
      <w:outlineLvl w:val="1"/>
    </w:pPr>
    <w:rPr>
      <w:rFonts w:ascii="Cambria" w:eastAsia="Times New Roman" w:hAnsi="Cambria"/>
      <w:b/>
      <w:bCs/>
      <w:color w:val="4F81BD"/>
      <w:szCs w:val="26"/>
    </w:rPr>
  </w:style>
  <w:style w:type="paragraph" w:styleId="Heading3">
    <w:name w:val="heading 3"/>
    <w:basedOn w:val="Normal"/>
    <w:next w:val="Normal"/>
    <w:link w:val="Heading3Char"/>
    <w:qFormat/>
    <w:rsid w:val="00CC6025"/>
    <w:pPr>
      <w:keepNext/>
      <w:keepLines/>
      <w:spacing w:before="200" w:after="0"/>
      <w:ind w:left="72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0C46A8"/>
    <w:pPr>
      <w:keepNext/>
      <w:spacing w:before="24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1059"/>
    <w:rPr>
      <w:rFonts w:eastAsia="Times New Roman"/>
      <w:sz w:val="22"/>
      <w:szCs w:val="22"/>
    </w:rPr>
  </w:style>
  <w:style w:type="character" w:customStyle="1" w:styleId="NoSpacingChar">
    <w:name w:val="No Spacing Char"/>
    <w:basedOn w:val="DefaultParagraphFont"/>
    <w:link w:val="NoSpacing"/>
    <w:uiPriority w:val="1"/>
    <w:rsid w:val="00521059"/>
    <w:rPr>
      <w:rFonts w:eastAsia="Times New Roman"/>
      <w:sz w:val="22"/>
      <w:szCs w:val="22"/>
      <w:lang w:val="en-US" w:eastAsia="en-US" w:bidi="ar-SA"/>
    </w:rPr>
  </w:style>
  <w:style w:type="paragraph" w:styleId="BalloonText">
    <w:name w:val="Balloon Text"/>
    <w:basedOn w:val="Normal"/>
    <w:link w:val="BalloonTextChar"/>
    <w:semiHidden/>
    <w:unhideWhenUsed/>
    <w:rsid w:val="0052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59"/>
    <w:rPr>
      <w:rFonts w:ascii="Tahoma" w:hAnsi="Tahoma" w:cs="Tahoma"/>
      <w:sz w:val="16"/>
      <w:szCs w:val="16"/>
    </w:rPr>
  </w:style>
  <w:style w:type="paragraph" w:styleId="Header">
    <w:name w:val="header"/>
    <w:basedOn w:val="Normal"/>
    <w:link w:val="HeaderChar"/>
    <w:unhideWhenUsed/>
    <w:rsid w:val="00521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59"/>
  </w:style>
  <w:style w:type="paragraph" w:styleId="Footer">
    <w:name w:val="footer"/>
    <w:basedOn w:val="Normal"/>
    <w:link w:val="FooterChar"/>
    <w:uiPriority w:val="99"/>
    <w:unhideWhenUsed/>
    <w:rsid w:val="00521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59"/>
  </w:style>
  <w:style w:type="character" w:customStyle="1" w:styleId="Heading1Char">
    <w:name w:val="Heading 1 Char"/>
    <w:basedOn w:val="DefaultParagraphFont"/>
    <w:link w:val="Heading1"/>
    <w:rsid w:val="002606AF"/>
    <w:rPr>
      <w:rFonts w:ascii="Calibri" w:eastAsia="Times New Roman" w:hAnsi="Calibri" w:cs="Arial"/>
      <w:b/>
      <w:sz w:val="28"/>
      <w:szCs w:val="28"/>
    </w:rPr>
  </w:style>
  <w:style w:type="character" w:styleId="PageNumber">
    <w:name w:val="page number"/>
    <w:basedOn w:val="DefaultParagraphFont"/>
    <w:rsid w:val="00F8676D"/>
  </w:style>
  <w:style w:type="paragraph" w:styleId="Subtitle">
    <w:name w:val="Subtitle"/>
    <w:basedOn w:val="Normal"/>
    <w:next w:val="Normal"/>
    <w:link w:val="SubtitleChar"/>
    <w:qFormat/>
    <w:rsid w:val="00F8676D"/>
    <w:pPr>
      <w:spacing w:after="0" w:line="240" w:lineRule="auto"/>
      <w:ind w:left="720" w:right="-540"/>
    </w:pPr>
    <w:rPr>
      <w:rFonts w:eastAsia="Times New Roman" w:cs="Arial"/>
      <w:sz w:val="24"/>
      <w:szCs w:val="24"/>
      <w:u w:val="single"/>
    </w:rPr>
  </w:style>
  <w:style w:type="character" w:customStyle="1" w:styleId="SubtitleChar">
    <w:name w:val="Subtitle Char"/>
    <w:basedOn w:val="DefaultParagraphFont"/>
    <w:link w:val="Subtitle"/>
    <w:rsid w:val="00F8676D"/>
    <w:rPr>
      <w:rFonts w:ascii="Calibri" w:eastAsia="Times New Roman" w:hAnsi="Calibri" w:cs="Arial"/>
      <w:sz w:val="24"/>
      <w:szCs w:val="24"/>
      <w:u w:val="single"/>
    </w:rPr>
  </w:style>
  <w:style w:type="paragraph" w:styleId="ListParagraph">
    <w:name w:val="List Paragraph"/>
    <w:basedOn w:val="Normal"/>
    <w:uiPriority w:val="34"/>
    <w:qFormat/>
    <w:rsid w:val="002606AF"/>
    <w:pPr>
      <w:ind w:left="720"/>
      <w:contextualSpacing/>
    </w:pPr>
  </w:style>
  <w:style w:type="character" w:customStyle="1" w:styleId="Heading2Char">
    <w:name w:val="Heading 2 Char"/>
    <w:basedOn w:val="DefaultParagraphFont"/>
    <w:link w:val="Heading2"/>
    <w:rsid w:val="00671CF2"/>
    <w:rPr>
      <w:rFonts w:ascii="Cambria" w:eastAsia="Times New Roman" w:hAnsi="Cambria"/>
      <w:b/>
      <w:bCs/>
      <w:color w:val="4F81BD"/>
      <w:sz w:val="22"/>
      <w:szCs w:val="26"/>
    </w:rPr>
  </w:style>
  <w:style w:type="character" w:customStyle="1" w:styleId="Heading3Char">
    <w:name w:val="Heading 3 Char"/>
    <w:basedOn w:val="DefaultParagraphFont"/>
    <w:link w:val="Heading3"/>
    <w:rsid w:val="00CC6025"/>
    <w:rPr>
      <w:rFonts w:ascii="Cambria" w:eastAsia="Times New Roman" w:hAnsi="Cambria" w:cs="Times New Roman"/>
      <w:b/>
      <w:bCs/>
      <w:color w:val="4F81BD"/>
    </w:rPr>
  </w:style>
  <w:style w:type="table" w:styleId="TableWeb2">
    <w:name w:val="Table Web 2"/>
    <w:basedOn w:val="TableNormal"/>
    <w:rsid w:val="00C131EF"/>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131EF"/>
    <w:rPr>
      <w:color w:val="000000"/>
      <w:u w:val="single"/>
    </w:rPr>
  </w:style>
  <w:style w:type="table" w:styleId="TableContemporary">
    <w:name w:val="Table Contemporary"/>
    <w:basedOn w:val="TableNormal"/>
    <w:rsid w:val="00C131EF"/>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semiHidden/>
    <w:rsid w:val="00C131EF"/>
    <w:rPr>
      <w:sz w:val="16"/>
      <w:szCs w:val="16"/>
    </w:rPr>
  </w:style>
  <w:style w:type="paragraph" w:styleId="CommentText">
    <w:name w:val="annotation text"/>
    <w:basedOn w:val="Normal"/>
    <w:link w:val="CommentTextChar"/>
    <w:semiHidden/>
    <w:rsid w:val="00C131EF"/>
    <w:pPr>
      <w:spacing w:after="0" w:line="240" w:lineRule="auto"/>
      <w:ind w:left="720"/>
    </w:pPr>
    <w:rPr>
      <w:rFonts w:eastAsia="Times New Roman" w:cs="Arial"/>
      <w:sz w:val="20"/>
      <w:szCs w:val="20"/>
    </w:rPr>
  </w:style>
  <w:style w:type="character" w:customStyle="1" w:styleId="CommentTextChar">
    <w:name w:val="Comment Text Char"/>
    <w:basedOn w:val="DefaultParagraphFont"/>
    <w:link w:val="CommentText"/>
    <w:semiHidden/>
    <w:rsid w:val="00C131EF"/>
    <w:rPr>
      <w:rFonts w:ascii="Calibri" w:eastAsia="Times New Roman" w:hAnsi="Calibri" w:cs="Arial"/>
      <w:sz w:val="20"/>
      <w:szCs w:val="20"/>
    </w:rPr>
  </w:style>
  <w:style w:type="paragraph" w:styleId="CommentSubject">
    <w:name w:val="annotation subject"/>
    <w:basedOn w:val="CommentText"/>
    <w:next w:val="CommentText"/>
    <w:link w:val="CommentSubjectChar"/>
    <w:semiHidden/>
    <w:rsid w:val="00C131EF"/>
    <w:rPr>
      <w:b/>
      <w:bCs/>
    </w:rPr>
  </w:style>
  <w:style w:type="character" w:customStyle="1" w:styleId="CommentSubjectChar">
    <w:name w:val="Comment Subject Char"/>
    <w:basedOn w:val="CommentTextChar"/>
    <w:link w:val="CommentSubject"/>
    <w:semiHidden/>
    <w:rsid w:val="00C131EF"/>
    <w:rPr>
      <w:rFonts w:ascii="Calibri" w:eastAsia="Times New Roman" w:hAnsi="Calibri" w:cs="Arial"/>
      <w:b/>
      <w:bCs/>
      <w:sz w:val="20"/>
      <w:szCs w:val="20"/>
    </w:rPr>
  </w:style>
  <w:style w:type="paragraph" w:styleId="NormalWeb">
    <w:name w:val="Normal (Web)"/>
    <w:basedOn w:val="Normal"/>
    <w:uiPriority w:val="99"/>
    <w:unhideWhenUsed/>
    <w:rsid w:val="00C131EF"/>
    <w:pPr>
      <w:spacing w:before="100" w:beforeAutospacing="1" w:after="100" w:afterAutospacing="1" w:line="240" w:lineRule="auto"/>
      <w:ind w:left="720"/>
    </w:pPr>
    <w:rPr>
      <w:rFonts w:eastAsia="Times New Roman" w:cs="Arial"/>
      <w:sz w:val="24"/>
      <w:szCs w:val="24"/>
    </w:rPr>
  </w:style>
  <w:style w:type="character" w:styleId="Emphasis">
    <w:name w:val="Emphasis"/>
    <w:uiPriority w:val="20"/>
    <w:qFormat/>
    <w:rsid w:val="00974D76"/>
    <w:rPr>
      <w:b/>
      <w:i/>
    </w:rPr>
  </w:style>
  <w:style w:type="paragraph" w:styleId="TOCHeading">
    <w:name w:val="TOC Heading"/>
    <w:basedOn w:val="Heading1"/>
    <w:next w:val="Normal"/>
    <w:uiPriority w:val="39"/>
    <w:qFormat/>
    <w:rsid w:val="00C131EF"/>
    <w:pPr>
      <w:keepNext/>
      <w:keepLines/>
      <w:spacing w:before="480" w:line="276" w:lineRule="auto"/>
      <w:ind w:left="720"/>
      <w:outlineLvl w:val="9"/>
    </w:pPr>
    <w:rPr>
      <w:rFonts w:ascii="Cambria" w:hAnsi="Cambria" w:cs="Times New Roman"/>
      <w:bCs/>
      <w:color w:val="365F91"/>
    </w:rPr>
  </w:style>
  <w:style w:type="paragraph" w:styleId="TOC1">
    <w:name w:val="toc 1"/>
    <w:basedOn w:val="Normal"/>
    <w:next w:val="Normal"/>
    <w:autoRedefine/>
    <w:uiPriority w:val="39"/>
    <w:rsid w:val="00C131EF"/>
    <w:pPr>
      <w:tabs>
        <w:tab w:val="right" w:leader="dot" w:pos="9350"/>
      </w:tabs>
      <w:spacing w:after="0" w:line="240" w:lineRule="auto"/>
      <w:ind w:left="720" w:hanging="720"/>
    </w:pPr>
    <w:rPr>
      <w:rFonts w:eastAsia="Times New Roman" w:cs="Arial"/>
      <w:sz w:val="24"/>
      <w:szCs w:val="24"/>
    </w:rPr>
  </w:style>
  <w:style w:type="paragraph" w:styleId="TOC2">
    <w:name w:val="toc 2"/>
    <w:basedOn w:val="Normal"/>
    <w:next w:val="Normal"/>
    <w:autoRedefine/>
    <w:uiPriority w:val="39"/>
    <w:rsid w:val="00157A76"/>
    <w:pPr>
      <w:tabs>
        <w:tab w:val="right" w:leader="dot" w:pos="9360"/>
      </w:tabs>
      <w:spacing w:after="0" w:line="240" w:lineRule="auto"/>
      <w:ind w:left="240" w:right="-720"/>
    </w:pPr>
    <w:rPr>
      <w:rFonts w:eastAsia="Times New Roman" w:cs="Arial"/>
      <w:sz w:val="24"/>
      <w:szCs w:val="24"/>
    </w:rPr>
  </w:style>
  <w:style w:type="paragraph" w:styleId="TOC3">
    <w:name w:val="toc 3"/>
    <w:basedOn w:val="Normal"/>
    <w:next w:val="Normal"/>
    <w:autoRedefine/>
    <w:uiPriority w:val="39"/>
    <w:rsid w:val="00157A76"/>
    <w:pPr>
      <w:tabs>
        <w:tab w:val="right" w:leader="dot" w:pos="9360"/>
      </w:tabs>
      <w:spacing w:after="0" w:line="240" w:lineRule="auto"/>
      <w:ind w:left="480" w:right="-720"/>
    </w:pPr>
    <w:rPr>
      <w:rFonts w:eastAsia="Times New Roman" w:cs="Arial"/>
      <w:sz w:val="24"/>
      <w:szCs w:val="24"/>
    </w:rPr>
  </w:style>
  <w:style w:type="character" w:styleId="BookTitle">
    <w:name w:val="Book Title"/>
    <w:basedOn w:val="DefaultParagraphFont"/>
    <w:uiPriority w:val="33"/>
    <w:qFormat/>
    <w:rsid w:val="003A0E34"/>
    <w:rPr>
      <w:b/>
      <w:bCs/>
      <w:smallCaps/>
      <w:spacing w:val="5"/>
    </w:rPr>
  </w:style>
  <w:style w:type="character" w:customStyle="1" w:styleId="Heading4Char">
    <w:name w:val="Heading 4 Char"/>
    <w:basedOn w:val="DefaultParagraphFont"/>
    <w:link w:val="Heading4"/>
    <w:uiPriority w:val="9"/>
    <w:rsid w:val="000C46A8"/>
    <w:rPr>
      <w:rFonts w:ascii="Calibri" w:eastAsia="Times New Roman" w:hAnsi="Calibri" w:cs="Times New Roman"/>
      <w:b/>
      <w:bCs/>
      <w:sz w:val="28"/>
      <w:szCs w:val="28"/>
    </w:rPr>
  </w:style>
  <w:style w:type="paragraph" w:styleId="BodyText">
    <w:name w:val="Body Text"/>
    <w:basedOn w:val="Normal"/>
    <w:link w:val="BodyTextChar"/>
    <w:rsid w:val="000C46A8"/>
    <w:pPr>
      <w:spacing w:after="0" w:line="240" w:lineRule="auto"/>
    </w:pPr>
    <w:rPr>
      <w:rFonts w:ascii="Times New Roman" w:eastAsia="Times New Roman" w:hAnsi="Times New Roman"/>
      <w:b/>
      <w:bCs/>
      <w:sz w:val="20"/>
      <w:szCs w:val="20"/>
    </w:rPr>
  </w:style>
  <w:style w:type="character" w:customStyle="1" w:styleId="BodyTextChar">
    <w:name w:val="Body Text Char"/>
    <w:basedOn w:val="DefaultParagraphFont"/>
    <w:link w:val="BodyText"/>
    <w:rsid w:val="000C46A8"/>
    <w:rPr>
      <w:rFonts w:ascii="Times New Roman" w:eastAsia="Times New Roman" w:hAnsi="Times New Roman"/>
      <w:b/>
      <w:bCs/>
    </w:rPr>
  </w:style>
  <w:style w:type="paragraph" w:customStyle="1" w:styleId="Default">
    <w:name w:val="Default"/>
    <w:rsid w:val="00291465"/>
    <w:pPr>
      <w:autoSpaceDE w:val="0"/>
      <w:autoSpaceDN w:val="0"/>
      <w:adjustRightInd w:val="0"/>
    </w:pPr>
    <w:rPr>
      <w:rFonts w:ascii="Univers 57 Condensed" w:hAnsi="Univers 57 Condensed" w:cs="Univers 57 Condensed"/>
      <w:color w:val="000000"/>
      <w:sz w:val="24"/>
      <w:szCs w:val="24"/>
    </w:rPr>
  </w:style>
  <w:style w:type="paragraph" w:customStyle="1" w:styleId="Pa4">
    <w:name w:val="Pa4"/>
    <w:basedOn w:val="Default"/>
    <w:next w:val="Default"/>
    <w:uiPriority w:val="99"/>
    <w:rsid w:val="00291465"/>
    <w:pPr>
      <w:spacing w:line="201" w:lineRule="atLeast"/>
    </w:pPr>
    <w:rPr>
      <w:rFonts w:cs="Times New Roman"/>
      <w:color w:val="auto"/>
    </w:rPr>
  </w:style>
  <w:style w:type="paragraph" w:styleId="Revision">
    <w:name w:val="Revision"/>
    <w:hidden/>
    <w:uiPriority w:val="99"/>
    <w:semiHidden/>
    <w:rsid w:val="001060E7"/>
    <w:rPr>
      <w:sz w:val="22"/>
      <w:szCs w:val="22"/>
    </w:rPr>
  </w:style>
  <w:style w:type="paragraph" w:customStyle="1" w:styleId="Pa1">
    <w:name w:val="Pa1"/>
    <w:basedOn w:val="Default"/>
    <w:next w:val="Default"/>
    <w:uiPriority w:val="99"/>
    <w:rsid w:val="00774FDC"/>
    <w:pPr>
      <w:spacing w:line="241" w:lineRule="atLeast"/>
    </w:pPr>
    <w:rPr>
      <w:rFonts w:cs="Times New Roman"/>
      <w:color w:val="auto"/>
    </w:rPr>
  </w:style>
  <w:style w:type="character" w:customStyle="1" w:styleId="A5">
    <w:name w:val="A5"/>
    <w:uiPriority w:val="99"/>
    <w:rsid w:val="00774FDC"/>
    <w:rPr>
      <w:rFonts w:cs="Univers 57 Condensed"/>
      <w:color w:val="000000"/>
      <w:sz w:val="20"/>
      <w:szCs w:val="20"/>
    </w:rPr>
  </w:style>
  <w:style w:type="character" w:styleId="SubtleEmphasis">
    <w:name w:val="Subtle Emphasis"/>
    <w:basedOn w:val="DefaultParagraphFont"/>
    <w:uiPriority w:val="19"/>
    <w:qFormat/>
    <w:rsid w:val="0048071F"/>
    <w:rPr>
      <w:rFonts w:eastAsiaTheme="minorEastAsia" w:cstheme="minorBidi"/>
      <w:bCs w:val="0"/>
      <w:i/>
      <w:iCs/>
      <w:color w:val="808080" w:themeColor="text1" w:themeTint="7F"/>
      <w:szCs w:val="22"/>
      <w:lang w:val="en-US"/>
    </w:rPr>
  </w:style>
  <w:style w:type="table" w:styleId="LightList-Accent3">
    <w:name w:val="Light List Accent 3"/>
    <w:basedOn w:val="TableNormal"/>
    <w:uiPriority w:val="61"/>
    <w:rsid w:val="0048071F"/>
    <w:rPr>
      <w:rFonts w:asciiTheme="minorHAnsi" w:eastAsiaTheme="minorHAnsi"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List2-Accent4">
    <w:name w:val="Medium List 2 Accent 4"/>
    <w:basedOn w:val="TableNormal"/>
    <w:uiPriority w:val="66"/>
    <w:rsid w:val="0048071F"/>
    <w:rPr>
      <w:rFonts w:asciiTheme="majorHAnsi" w:eastAsiaTheme="majorEastAsia" w:hAnsiTheme="majorHAnsi" w:cstheme="maj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4">
    <w:name w:val="Medium Shading 2 Accent 4"/>
    <w:basedOn w:val="TableNormal"/>
    <w:uiPriority w:val="64"/>
    <w:rsid w:val="0048071F"/>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cimalAligned">
    <w:name w:val="Decimal Aligned"/>
    <w:basedOn w:val="Normal"/>
    <w:uiPriority w:val="40"/>
    <w:qFormat/>
    <w:rsid w:val="00B40BD9"/>
    <w:pPr>
      <w:tabs>
        <w:tab w:val="decimal" w:pos="360"/>
      </w:tabs>
      <w:spacing w:after="200"/>
    </w:pPr>
    <w:rPr>
      <w:rFonts w:asciiTheme="minorHAnsi" w:eastAsiaTheme="minorEastAsia" w:hAnsiTheme="minorHAnsi" w:cstheme="minorBidi"/>
    </w:rPr>
  </w:style>
  <w:style w:type="paragraph" w:styleId="FootnoteText">
    <w:name w:val="footnote text"/>
    <w:basedOn w:val="Normal"/>
    <w:link w:val="FootnoteTextChar"/>
    <w:uiPriority w:val="99"/>
    <w:unhideWhenUsed/>
    <w:rsid w:val="00B40BD9"/>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B40BD9"/>
    <w:rPr>
      <w:rFonts w:asciiTheme="minorHAnsi" w:eastAsiaTheme="minorEastAsia" w:hAnsiTheme="minorHAnsi" w:cstheme="minorBidi"/>
    </w:rPr>
  </w:style>
  <w:style w:type="table" w:styleId="MediumShading2-Accent5">
    <w:name w:val="Medium Shading 2 Accent 5"/>
    <w:basedOn w:val="TableNormal"/>
    <w:uiPriority w:val="64"/>
    <w:rsid w:val="00B40BD9"/>
    <w:rPr>
      <w:rFonts w:asciiTheme="minorHAnsi" w:eastAsiaTheme="minorEastAsia" w:hAnsiTheme="minorHAnsi" w:cstheme="minorBidi"/>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D7CF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BD7C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4">
    <w:name w:val="Light List Accent 4"/>
    <w:basedOn w:val="TableNormal"/>
    <w:uiPriority w:val="61"/>
    <w:rsid w:val="00BD7CF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BD7CF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8521">
      <w:bodyDiv w:val="1"/>
      <w:marLeft w:val="0"/>
      <w:marRight w:val="0"/>
      <w:marTop w:val="0"/>
      <w:marBottom w:val="0"/>
      <w:divBdr>
        <w:top w:val="none" w:sz="0" w:space="0" w:color="auto"/>
        <w:left w:val="none" w:sz="0" w:space="0" w:color="auto"/>
        <w:bottom w:val="none" w:sz="0" w:space="0" w:color="auto"/>
        <w:right w:val="none" w:sz="0" w:space="0" w:color="auto"/>
      </w:divBdr>
    </w:div>
    <w:div w:id="443572573">
      <w:bodyDiv w:val="1"/>
      <w:marLeft w:val="0"/>
      <w:marRight w:val="0"/>
      <w:marTop w:val="0"/>
      <w:marBottom w:val="0"/>
      <w:divBdr>
        <w:top w:val="none" w:sz="0" w:space="0" w:color="auto"/>
        <w:left w:val="none" w:sz="0" w:space="0" w:color="auto"/>
        <w:bottom w:val="none" w:sz="0" w:space="0" w:color="auto"/>
        <w:right w:val="none" w:sz="0" w:space="0" w:color="auto"/>
      </w:divBdr>
    </w:div>
    <w:div w:id="488399230">
      <w:bodyDiv w:val="1"/>
      <w:marLeft w:val="0"/>
      <w:marRight w:val="0"/>
      <w:marTop w:val="0"/>
      <w:marBottom w:val="0"/>
      <w:divBdr>
        <w:top w:val="none" w:sz="0" w:space="0" w:color="auto"/>
        <w:left w:val="none" w:sz="0" w:space="0" w:color="auto"/>
        <w:bottom w:val="none" w:sz="0" w:space="0" w:color="auto"/>
        <w:right w:val="none" w:sz="0" w:space="0" w:color="auto"/>
      </w:divBdr>
    </w:div>
    <w:div w:id="757484534">
      <w:bodyDiv w:val="1"/>
      <w:marLeft w:val="0"/>
      <w:marRight w:val="0"/>
      <w:marTop w:val="0"/>
      <w:marBottom w:val="0"/>
      <w:divBdr>
        <w:top w:val="none" w:sz="0" w:space="0" w:color="auto"/>
        <w:left w:val="none" w:sz="0" w:space="0" w:color="auto"/>
        <w:bottom w:val="none" w:sz="0" w:space="0" w:color="auto"/>
        <w:right w:val="none" w:sz="0" w:space="0" w:color="auto"/>
      </w:divBdr>
    </w:div>
    <w:div w:id="1026636003">
      <w:bodyDiv w:val="1"/>
      <w:marLeft w:val="0"/>
      <w:marRight w:val="0"/>
      <w:marTop w:val="0"/>
      <w:marBottom w:val="0"/>
      <w:divBdr>
        <w:top w:val="none" w:sz="0" w:space="0" w:color="auto"/>
        <w:left w:val="none" w:sz="0" w:space="0" w:color="auto"/>
        <w:bottom w:val="none" w:sz="0" w:space="0" w:color="auto"/>
        <w:right w:val="none" w:sz="0" w:space="0" w:color="auto"/>
      </w:divBdr>
    </w:div>
    <w:div w:id="1041708473">
      <w:bodyDiv w:val="1"/>
      <w:marLeft w:val="0"/>
      <w:marRight w:val="0"/>
      <w:marTop w:val="0"/>
      <w:marBottom w:val="0"/>
      <w:divBdr>
        <w:top w:val="none" w:sz="0" w:space="0" w:color="auto"/>
        <w:left w:val="none" w:sz="0" w:space="0" w:color="auto"/>
        <w:bottom w:val="none" w:sz="0" w:space="0" w:color="auto"/>
        <w:right w:val="none" w:sz="0" w:space="0" w:color="auto"/>
      </w:divBdr>
      <w:divsChild>
        <w:div w:id="261375686">
          <w:marLeft w:val="0"/>
          <w:marRight w:val="0"/>
          <w:marTop w:val="0"/>
          <w:marBottom w:val="0"/>
          <w:divBdr>
            <w:top w:val="none" w:sz="0" w:space="0" w:color="auto"/>
            <w:left w:val="none" w:sz="0" w:space="0" w:color="auto"/>
            <w:bottom w:val="none" w:sz="0" w:space="0" w:color="auto"/>
            <w:right w:val="none" w:sz="0" w:space="0" w:color="auto"/>
          </w:divBdr>
        </w:div>
        <w:div w:id="779301580">
          <w:marLeft w:val="0"/>
          <w:marRight w:val="0"/>
          <w:marTop w:val="0"/>
          <w:marBottom w:val="0"/>
          <w:divBdr>
            <w:top w:val="none" w:sz="0" w:space="0" w:color="auto"/>
            <w:left w:val="none" w:sz="0" w:space="0" w:color="auto"/>
            <w:bottom w:val="none" w:sz="0" w:space="0" w:color="auto"/>
            <w:right w:val="none" w:sz="0" w:space="0" w:color="auto"/>
          </w:divBdr>
        </w:div>
        <w:div w:id="1070150247">
          <w:marLeft w:val="0"/>
          <w:marRight w:val="0"/>
          <w:marTop w:val="0"/>
          <w:marBottom w:val="0"/>
          <w:divBdr>
            <w:top w:val="none" w:sz="0" w:space="0" w:color="auto"/>
            <w:left w:val="none" w:sz="0" w:space="0" w:color="auto"/>
            <w:bottom w:val="none" w:sz="0" w:space="0" w:color="auto"/>
            <w:right w:val="none" w:sz="0" w:space="0" w:color="auto"/>
          </w:divBdr>
        </w:div>
        <w:div w:id="1137408929">
          <w:marLeft w:val="0"/>
          <w:marRight w:val="0"/>
          <w:marTop w:val="0"/>
          <w:marBottom w:val="0"/>
          <w:divBdr>
            <w:top w:val="none" w:sz="0" w:space="0" w:color="auto"/>
            <w:left w:val="none" w:sz="0" w:space="0" w:color="auto"/>
            <w:bottom w:val="none" w:sz="0" w:space="0" w:color="auto"/>
            <w:right w:val="none" w:sz="0" w:space="0" w:color="auto"/>
          </w:divBdr>
        </w:div>
        <w:div w:id="1393892429">
          <w:marLeft w:val="0"/>
          <w:marRight w:val="0"/>
          <w:marTop w:val="0"/>
          <w:marBottom w:val="0"/>
          <w:divBdr>
            <w:top w:val="none" w:sz="0" w:space="0" w:color="auto"/>
            <w:left w:val="none" w:sz="0" w:space="0" w:color="auto"/>
            <w:bottom w:val="none" w:sz="0" w:space="0" w:color="auto"/>
            <w:right w:val="none" w:sz="0" w:space="0" w:color="auto"/>
          </w:divBdr>
        </w:div>
        <w:div w:id="1397557876">
          <w:marLeft w:val="0"/>
          <w:marRight w:val="0"/>
          <w:marTop w:val="0"/>
          <w:marBottom w:val="0"/>
          <w:divBdr>
            <w:top w:val="none" w:sz="0" w:space="0" w:color="auto"/>
            <w:left w:val="none" w:sz="0" w:space="0" w:color="auto"/>
            <w:bottom w:val="none" w:sz="0" w:space="0" w:color="auto"/>
            <w:right w:val="none" w:sz="0" w:space="0" w:color="auto"/>
          </w:divBdr>
        </w:div>
        <w:div w:id="2047481709">
          <w:marLeft w:val="0"/>
          <w:marRight w:val="0"/>
          <w:marTop w:val="0"/>
          <w:marBottom w:val="0"/>
          <w:divBdr>
            <w:top w:val="none" w:sz="0" w:space="0" w:color="auto"/>
            <w:left w:val="none" w:sz="0" w:space="0" w:color="auto"/>
            <w:bottom w:val="none" w:sz="0" w:space="0" w:color="auto"/>
            <w:right w:val="none" w:sz="0" w:space="0" w:color="auto"/>
          </w:divBdr>
        </w:div>
        <w:div w:id="2139033673">
          <w:marLeft w:val="0"/>
          <w:marRight w:val="0"/>
          <w:marTop w:val="0"/>
          <w:marBottom w:val="0"/>
          <w:divBdr>
            <w:top w:val="none" w:sz="0" w:space="0" w:color="auto"/>
            <w:left w:val="none" w:sz="0" w:space="0" w:color="auto"/>
            <w:bottom w:val="none" w:sz="0" w:space="0" w:color="auto"/>
            <w:right w:val="none" w:sz="0" w:space="0" w:color="auto"/>
          </w:divBdr>
        </w:div>
      </w:divsChild>
    </w:div>
    <w:div w:id="1107191070">
      <w:bodyDiv w:val="1"/>
      <w:marLeft w:val="0"/>
      <w:marRight w:val="0"/>
      <w:marTop w:val="0"/>
      <w:marBottom w:val="0"/>
      <w:divBdr>
        <w:top w:val="none" w:sz="0" w:space="0" w:color="auto"/>
        <w:left w:val="none" w:sz="0" w:space="0" w:color="auto"/>
        <w:bottom w:val="none" w:sz="0" w:space="0" w:color="auto"/>
        <w:right w:val="none" w:sz="0" w:space="0" w:color="auto"/>
      </w:divBdr>
      <w:divsChild>
        <w:div w:id="131556677">
          <w:marLeft w:val="0"/>
          <w:marRight w:val="0"/>
          <w:marTop w:val="0"/>
          <w:marBottom w:val="0"/>
          <w:divBdr>
            <w:top w:val="none" w:sz="0" w:space="0" w:color="auto"/>
            <w:left w:val="none" w:sz="0" w:space="0" w:color="auto"/>
            <w:bottom w:val="none" w:sz="0" w:space="0" w:color="auto"/>
            <w:right w:val="none" w:sz="0" w:space="0" w:color="auto"/>
          </w:divBdr>
        </w:div>
        <w:div w:id="326710506">
          <w:marLeft w:val="0"/>
          <w:marRight w:val="0"/>
          <w:marTop w:val="0"/>
          <w:marBottom w:val="0"/>
          <w:divBdr>
            <w:top w:val="none" w:sz="0" w:space="0" w:color="auto"/>
            <w:left w:val="none" w:sz="0" w:space="0" w:color="auto"/>
            <w:bottom w:val="none" w:sz="0" w:space="0" w:color="auto"/>
            <w:right w:val="none" w:sz="0" w:space="0" w:color="auto"/>
          </w:divBdr>
        </w:div>
        <w:div w:id="327178363">
          <w:marLeft w:val="0"/>
          <w:marRight w:val="0"/>
          <w:marTop w:val="0"/>
          <w:marBottom w:val="0"/>
          <w:divBdr>
            <w:top w:val="none" w:sz="0" w:space="0" w:color="auto"/>
            <w:left w:val="none" w:sz="0" w:space="0" w:color="auto"/>
            <w:bottom w:val="none" w:sz="0" w:space="0" w:color="auto"/>
            <w:right w:val="none" w:sz="0" w:space="0" w:color="auto"/>
          </w:divBdr>
        </w:div>
        <w:div w:id="439496383">
          <w:marLeft w:val="0"/>
          <w:marRight w:val="0"/>
          <w:marTop w:val="0"/>
          <w:marBottom w:val="0"/>
          <w:divBdr>
            <w:top w:val="none" w:sz="0" w:space="0" w:color="auto"/>
            <w:left w:val="none" w:sz="0" w:space="0" w:color="auto"/>
            <w:bottom w:val="none" w:sz="0" w:space="0" w:color="auto"/>
            <w:right w:val="none" w:sz="0" w:space="0" w:color="auto"/>
          </w:divBdr>
        </w:div>
        <w:div w:id="467475983">
          <w:marLeft w:val="0"/>
          <w:marRight w:val="0"/>
          <w:marTop w:val="0"/>
          <w:marBottom w:val="0"/>
          <w:divBdr>
            <w:top w:val="none" w:sz="0" w:space="0" w:color="auto"/>
            <w:left w:val="none" w:sz="0" w:space="0" w:color="auto"/>
            <w:bottom w:val="none" w:sz="0" w:space="0" w:color="auto"/>
            <w:right w:val="none" w:sz="0" w:space="0" w:color="auto"/>
          </w:divBdr>
        </w:div>
        <w:div w:id="770785317">
          <w:marLeft w:val="0"/>
          <w:marRight w:val="0"/>
          <w:marTop w:val="0"/>
          <w:marBottom w:val="0"/>
          <w:divBdr>
            <w:top w:val="none" w:sz="0" w:space="0" w:color="auto"/>
            <w:left w:val="none" w:sz="0" w:space="0" w:color="auto"/>
            <w:bottom w:val="none" w:sz="0" w:space="0" w:color="auto"/>
            <w:right w:val="none" w:sz="0" w:space="0" w:color="auto"/>
          </w:divBdr>
        </w:div>
        <w:div w:id="954991360">
          <w:marLeft w:val="0"/>
          <w:marRight w:val="0"/>
          <w:marTop w:val="0"/>
          <w:marBottom w:val="0"/>
          <w:divBdr>
            <w:top w:val="none" w:sz="0" w:space="0" w:color="auto"/>
            <w:left w:val="none" w:sz="0" w:space="0" w:color="auto"/>
            <w:bottom w:val="none" w:sz="0" w:space="0" w:color="auto"/>
            <w:right w:val="none" w:sz="0" w:space="0" w:color="auto"/>
          </w:divBdr>
        </w:div>
        <w:div w:id="1513645687">
          <w:marLeft w:val="0"/>
          <w:marRight w:val="0"/>
          <w:marTop w:val="0"/>
          <w:marBottom w:val="0"/>
          <w:divBdr>
            <w:top w:val="none" w:sz="0" w:space="0" w:color="auto"/>
            <w:left w:val="none" w:sz="0" w:space="0" w:color="auto"/>
            <w:bottom w:val="none" w:sz="0" w:space="0" w:color="auto"/>
            <w:right w:val="none" w:sz="0" w:space="0" w:color="auto"/>
          </w:divBdr>
        </w:div>
        <w:div w:id="1742557711">
          <w:marLeft w:val="0"/>
          <w:marRight w:val="0"/>
          <w:marTop w:val="0"/>
          <w:marBottom w:val="0"/>
          <w:divBdr>
            <w:top w:val="none" w:sz="0" w:space="0" w:color="auto"/>
            <w:left w:val="none" w:sz="0" w:space="0" w:color="auto"/>
            <w:bottom w:val="none" w:sz="0" w:space="0" w:color="auto"/>
            <w:right w:val="none" w:sz="0" w:space="0" w:color="auto"/>
          </w:divBdr>
        </w:div>
        <w:div w:id="1847671350">
          <w:marLeft w:val="0"/>
          <w:marRight w:val="0"/>
          <w:marTop w:val="0"/>
          <w:marBottom w:val="0"/>
          <w:divBdr>
            <w:top w:val="none" w:sz="0" w:space="0" w:color="auto"/>
            <w:left w:val="none" w:sz="0" w:space="0" w:color="auto"/>
            <w:bottom w:val="none" w:sz="0" w:space="0" w:color="auto"/>
            <w:right w:val="none" w:sz="0" w:space="0" w:color="auto"/>
          </w:divBdr>
        </w:div>
        <w:div w:id="2083797699">
          <w:marLeft w:val="0"/>
          <w:marRight w:val="0"/>
          <w:marTop w:val="0"/>
          <w:marBottom w:val="0"/>
          <w:divBdr>
            <w:top w:val="none" w:sz="0" w:space="0" w:color="auto"/>
            <w:left w:val="none" w:sz="0" w:space="0" w:color="auto"/>
            <w:bottom w:val="none" w:sz="0" w:space="0" w:color="auto"/>
            <w:right w:val="none" w:sz="0" w:space="0" w:color="auto"/>
          </w:divBdr>
        </w:div>
      </w:divsChild>
    </w:div>
    <w:div w:id="1325670601">
      <w:bodyDiv w:val="1"/>
      <w:marLeft w:val="0"/>
      <w:marRight w:val="0"/>
      <w:marTop w:val="0"/>
      <w:marBottom w:val="0"/>
      <w:divBdr>
        <w:top w:val="none" w:sz="0" w:space="0" w:color="auto"/>
        <w:left w:val="none" w:sz="0" w:space="0" w:color="auto"/>
        <w:bottom w:val="none" w:sz="0" w:space="0" w:color="auto"/>
        <w:right w:val="none" w:sz="0" w:space="0" w:color="auto"/>
      </w:divBdr>
    </w:div>
    <w:div w:id="1354188345">
      <w:bodyDiv w:val="1"/>
      <w:marLeft w:val="0"/>
      <w:marRight w:val="0"/>
      <w:marTop w:val="0"/>
      <w:marBottom w:val="0"/>
      <w:divBdr>
        <w:top w:val="none" w:sz="0" w:space="0" w:color="auto"/>
        <w:left w:val="none" w:sz="0" w:space="0" w:color="auto"/>
        <w:bottom w:val="none" w:sz="0" w:space="0" w:color="auto"/>
        <w:right w:val="none" w:sz="0" w:space="0" w:color="auto"/>
      </w:divBdr>
    </w:div>
    <w:div w:id="1554081521">
      <w:bodyDiv w:val="1"/>
      <w:marLeft w:val="0"/>
      <w:marRight w:val="0"/>
      <w:marTop w:val="0"/>
      <w:marBottom w:val="0"/>
      <w:divBdr>
        <w:top w:val="none" w:sz="0" w:space="0" w:color="auto"/>
        <w:left w:val="none" w:sz="0" w:space="0" w:color="auto"/>
        <w:bottom w:val="none" w:sz="0" w:space="0" w:color="auto"/>
        <w:right w:val="none" w:sz="0" w:space="0" w:color="auto"/>
      </w:divBdr>
    </w:div>
    <w:div w:id="1560748681">
      <w:bodyDiv w:val="1"/>
      <w:marLeft w:val="0"/>
      <w:marRight w:val="0"/>
      <w:marTop w:val="0"/>
      <w:marBottom w:val="0"/>
      <w:divBdr>
        <w:top w:val="none" w:sz="0" w:space="0" w:color="auto"/>
        <w:left w:val="none" w:sz="0" w:space="0" w:color="auto"/>
        <w:bottom w:val="none" w:sz="0" w:space="0" w:color="auto"/>
        <w:right w:val="none" w:sz="0" w:space="0" w:color="auto"/>
      </w:divBdr>
    </w:div>
    <w:div w:id="1917398729">
      <w:bodyDiv w:val="1"/>
      <w:marLeft w:val="0"/>
      <w:marRight w:val="0"/>
      <w:marTop w:val="0"/>
      <w:marBottom w:val="0"/>
      <w:divBdr>
        <w:top w:val="none" w:sz="0" w:space="0" w:color="auto"/>
        <w:left w:val="none" w:sz="0" w:space="0" w:color="auto"/>
        <w:bottom w:val="none" w:sz="0" w:space="0" w:color="auto"/>
        <w:right w:val="none" w:sz="0" w:space="0" w:color="auto"/>
      </w:divBdr>
      <w:divsChild>
        <w:div w:id="1939290132">
          <w:marLeft w:val="0"/>
          <w:marRight w:val="0"/>
          <w:marTop w:val="0"/>
          <w:marBottom w:val="0"/>
          <w:divBdr>
            <w:top w:val="none" w:sz="0" w:space="0" w:color="auto"/>
            <w:left w:val="none" w:sz="0" w:space="0" w:color="auto"/>
            <w:bottom w:val="none" w:sz="0" w:space="0" w:color="auto"/>
            <w:right w:val="none" w:sz="0" w:space="0" w:color="auto"/>
          </w:divBdr>
        </w:div>
      </w:divsChild>
    </w:div>
    <w:div w:id="1924485548">
      <w:bodyDiv w:val="1"/>
      <w:marLeft w:val="0"/>
      <w:marRight w:val="0"/>
      <w:marTop w:val="0"/>
      <w:marBottom w:val="0"/>
      <w:divBdr>
        <w:top w:val="none" w:sz="0" w:space="0" w:color="auto"/>
        <w:left w:val="none" w:sz="0" w:space="0" w:color="auto"/>
        <w:bottom w:val="none" w:sz="0" w:space="0" w:color="auto"/>
        <w:right w:val="none" w:sz="0" w:space="0" w:color="auto"/>
      </w:divBdr>
      <w:divsChild>
        <w:div w:id="272056047">
          <w:marLeft w:val="0"/>
          <w:marRight w:val="0"/>
          <w:marTop w:val="0"/>
          <w:marBottom w:val="0"/>
          <w:divBdr>
            <w:top w:val="none" w:sz="0" w:space="0" w:color="auto"/>
            <w:left w:val="none" w:sz="0" w:space="0" w:color="auto"/>
            <w:bottom w:val="none" w:sz="0" w:space="0" w:color="auto"/>
            <w:right w:val="none" w:sz="0" w:space="0" w:color="auto"/>
          </w:divBdr>
        </w:div>
        <w:div w:id="405882906">
          <w:marLeft w:val="0"/>
          <w:marRight w:val="0"/>
          <w:marTop w:val="0"/>
          <w:marBottom w:val="0"/>
          <w:divBdr>
            <w:top w:val="none" w:sz="0" w:space="0" w:color="auto"/>
            <w:left w:val="none" w:sz="0" w:space="0" w:color="auto"/>
            <w:bottom w:val="none" w:sz="0" w:space="0" w:color="auto"/>
            <w:right w:val="none" w:sz="0" w:space="0" w:color="auto"/>
          </w:divBdr>
        </w:div>
        <w:div w:id="406878048">
          <w:marLeft w:val="0"/>
          <w:marRight w:val="0"/>
          <w:marTop w:val="0"/>
          <w:marBottom w:val="0"/>
          <w:divBdr>
            <w:top w:val="none" w:sz="0" w:space="0" w:color="auto"/>
            <w:left w:val="none" w:sz="0" w:space="0" w:color="auto"/>
            <w:bottom w:val="none" w:sz="0" w:space="0" w:color="auto"/>
            <w:right w:val="none" w:sz="0" w:space="0" w:color="auto"/>
          </w:divBdr>
        </w:div>
        <w:div w:id="1010062035">
          <w:marLeft w:val="0"/>
          <w:marRight w:val="0"/>
          <w:marTop w:val="0"/>
          <w:marBottom w:val="0"/>
          <w:divBdr>
            <w:top w:val="none" w:sz="0" w:space="0" w:color="auto"/>
            <w:left w:val="none" w:sz="0" w:space="0" w:color="auto"/>
            <w:bottom w:val="none" w:sz="0" w:space="0" w:color="auto"/>
            <w:right w:val="none" w:sz="0" w:space="0" w:color="auto"/>
          </w:divBdr>
        </w:div>
        <w:div w:id="1157188653">
          <w:marLeft w:val="0"/>
          <w:marRight w:val="0"/>
          <w:marTop w:val="0"/>
          <w:marBottom w:val="0"/>
          <w:divBdr>
            <w:top w:val="none" w:sz="0" w:space="0" w:color="auto"/>
            <w:left w:val="none" w:sz="0" w:space="0" w:color="auto"/>
            <w:bottom w:val="none" w:sz="0" w:space="0" w:color="auto"/>
            <w:right w:val="none" w:sz="0" w:space="0" w:color="auto"/>
          </w:divBdr>
        </w:div>
        <w:div w:id="1777749261">
          <w:marLeft w:val="0"/>
          <w:marRight w:val="0"/>
          <w:marTop w:val="0"/>
          <w:marBottom w:val="0"/>
          <w:divBdr>
            <w:top w:val="none" w:sz="0" w:space="0" w:color="auto"/>
            <w:left w:val="none" w:sz="0" w:space="0" w:color="auto"/>
            <w:bottom w:val="none" w:sz="0" w:space="0" w:color="auto"/>
            <w:right w:val="none" w:sz="0" w:space="0" w:color="auto"/>
          </w:divBdr>
        </w:div>
        <w:div w:id="1806696747">
          <w:marLeft w:val="0"/>
          <w:marRight w:val="0"/>
          <w:marTop w:val="0"/>
          <w:marBottom w:val="0"/>
          <w:divBdr>
            <w:top w:val="none" w:sz="0" w:space="0" w:color="auto"/>
            <w:left w:val="none" w:sz="0" w:space="0" w:color="auto"/>
            <w:bottom w:val="none" w:sz="0" w:space="0" w:color="auto"/>
            <w:right w:val="none" w:sz="0" w:space="0" w:color="auto"/>
          </w:divBdr>
        </w:div>
        <w:div w:id="2136369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ls.gov/ooh/healthcare/home-health-and-personal-care-aides.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ls.gov/ooh/healthcare/nursing-assistants.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06C6E-56DA-4A24-86D6-53AA29DD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5675</Words>
  <Characters>32350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Outreach and Recruitment Services Program Review</vt:lpstr>
    </vt:vector>
  </TitlesOfParts>
  <Company>Evergreen Valley College</Company>
  <LinksUpToDate>false</LinksUpToDate>
  <CharactersWithSpaces>37950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Outreach and Recruitment Services Program Review</dc:title>
  <dc:subject>Evergreen Valley College</dc:subject>
  <dc:creator>Spring 2007</dc:creator>
  <cp:lastModifiedBy>Media</cp:lastModifiedBy>
  <cp:revision>2</cp:revision>
  <cp:lastPrinted>2012-12-20T02:50:00Z</cp:lastPrinted>
  <dcterms:created xsi:type="dcterms:W3CDTF">2014-12-09T20:20:00Z</dcterms:created>
  <dcterms:modified xsi:type="dcterms:W3CDTF">2014-12-09T20:20:00Z</dcterms:modified>
</cp:coreProperties>
</file>