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B24" w:rsidRPr="003755EE" w:rsidRDefault="00D2551C" w:rsidP="0035367A">
      <w:pPr>
        <w:autoSpaceDE w:val="0"/>
        <w:autoSpaceDN w:val="0"/>
        <w:adjustRightInd w:val="0"/>
        <w:spacing w:after="0" w:line="240" w:lineRule="auto"/>
        <w:jc w:val="center"/>
        <w:rPr>
          <w:rFonts w:ascii="Palatino Linotype" w:hAnsi="Palatino Linotype" w:cs="Calibri"/>
          <w:b/>
          <w:color w:val="FF0000"/>
          <w:sz w:val="24"/>
          <w:szCs w:val="24"/>
        </w:rPr>
      </w:pPr>
      <w:r>
        <w:rPr>
          <w:rFonts w:ascii="Palatino Linotype" w:hAnsi="Palatino Linotype" w:cs="Calibri"/>
          <w:b/>
          <w:color w:val="FF0000"/>
          <w:sz w:val="24"/>
          <w:szCs w:val="24"/>
        </w:rPr>
        <w:t>Office of Student Life</w:t>
      </w:r>
    </w:p>
    <w:p w:rsidR="000C6930" w:rsidRPr="003755EE" w:rsidRDefault="000C6930" w:rsidP="0035367A">
      <w:pPr>
        <w:autoSpaceDE w:val="0"/>
        <w:autoSpaceDN w:val="0"/>
        <w:adjustRightInd w:val="0"/>
        <w:spacing w:after="0" w:line="240" w:lineRule="auto"/>
        <w:jc w:val="center"/>
        <w:rPr>
          <w:rFonts w:ascii="Palatino Linotype" w:hAnsi="Palatino Linotype" w:cs="Calibri"/>
          <w:b/>
          <w:color w:val="000000"/>
          <w:sz w:val="24"/>
          <w:szCs w:val="24"/>
        </w:rPr>
      </w:pPr>
      <w:r w:rsidRPr="003755EE">
        <w:rPr>
          <w:rFonts w:ascii="Palatino Linotype" w:hAnsi="Palatino Linotype" w:cs="Calibri"/>
          <w:b/>
          <w:color w:val="000000"/>
          <w:sz w:val="24"/>
          <w:szCs w:val="24"/>
        </w:rPr>
        <w:t>Evergreen Valley College</w:t>
      </w:r>
    </w:p>
    <w:p w:rsidR="0035367A" w:rsidRPr="003755EE" w:rsidRDefault="000C6930" w:rsidP="0035367A">
      <w:pPr>
        <w:autoSpaceDE w:val="0"/>
        <w:autoSpaceDN w:val="0"/>
        <w:adjustRightInd w:val="0"/>
        <w:spacing w:after="0" w:line="240" w:lineRule="auto"/>
        <w:jc w:val="center"/>
        <w:rPr>
          <w:rFonts w:ascii="Palatino Linotype" w:hAnsi="Palatino Linotype" w:cs="Calibri"/>
          <w:b/>
          <w:color w:val="000000"/>
          <w:sz w:val="24"/>
          <w:szCs w:val="24"/>
        </w:rPr>
      </w:pPr>
      <w:r w:rsidRPr="003755EE">
        <w:rPr>
          <w:rFonts w:ascii="Palatino Linotype" w:hAnsi="Palatino Linotype" w:cs="Calibri"/>
          <w:b/>
          <w:color w:val="000000"/>
          <w:sz w:val="24"/>
          <w:szCs w:val="24"/>
        </w:rPr>
        <w:t xml:space="preserve">Student </w:t>
      </w:r>
      <w:r w:rsidR="0035367A" w:rsidRPr="003755EE">
        <w:rPr>
          <w:rFonts w:ascii="Palatino Linotype" w:hAnsi="Palatino Linotype" w:cs="Calibri"/>
          <w:b/>
          <w:color w:val="000000"/>
          <w:sz w:val="24"/>
          <w:szCs w:val="24"/>
        </w:rPr>
        <w:t>Affairs Program</w:t>
      </w:r>
      <w:r w:rsidR="008242B0" w:rsidRPr="003755EE">
        <w:rPr>
          <w:rFonts w:ascii="Palatino Linotype" w:hAnsi="Palatino Linotype" w:cs="Calibri"/>
          <w:b/>
          <w:color w:val="000000"/>
          <w:sz w:val="24"/>
          <w:szCs w:val="24"/>
        </w:rPr>
        <w:t xml:space="preserve"> Review Self-Study </w:t>
      </w:r>
    </w:p>
    <w:p w:rsidR="008242B0" w:rsidRPr="003755EE" w:rsidRDefault="008242B0" w:rsidP="0035367A">
      <w:pPr>
        <w:autoSpaceDE w:val="0"/>
        <w:autoSpaceDN w:val="0"/>
        <w:adjustRightInd w:val="0"/>
        <w:spacing w:after="0" w:line="240" w:lineRule="auto"/>
        <w:jc w:val="center"/>
        <w:rPr>
          <w:rFonts w:ascii="Palatino Linotype" w:hAnsi="Palatino Linotype" w:cs="Calibri"/>
          <w:b/>
          <w:color w:val="000000"/>
          <w:sz w:val="24"/>
          <w:szCs w:val="24"/>
        </w:rPr>
      </w:pPr>
      <w:r w:rsidRPr="003755EE">
        <w:rPr>
          <w:rFonts w:ascii="Palatino Linotype" w:hAnsi="Palatino Linotype" w:cs="Calibri"/>
          <w:b/>
          <w:color w:val="000000"/>
          <w:sz w:val="24"/>
          <w:szCs w:val="24"/>
        </w:rPr>
        <w:t>Document Criteria</w:t>
      </w:r>
    </w:p>
    <w:p w:rsidR="008242B0" w:rsidRPr="003755EE" w:rsidRDefault="008242B0" w:rsidP="0035367A">
      <w:pPr>
        <w:autoSpaceDE w:val="0"/>
        <w:autoSpaceDN w:val="0"/>
        <w:adjustRightInd w:val="0"/>
        <w:spacing w:after="0" w:line="240" w:lineRule="auto"/>
        <w:jc w:val="center"/>
        <w:rPr>
          <w:rFonts w:ascii="Palatino Linotype" w:hAnsi="Palatino Linotype" w:cs="Calibri"/>
          <w:b/>
          <w:color w:val="000000"/>
          <w:sz w:val="24"/>
          <w:szCs w:val="24"/>
        </w:rPr>
      </w:pPr>
      <w:r w:rsidRPr="003755EE">
        <w:rPr>
          <w:rFonts w:ascii="Palatino Linotype" w:hAnsi="Palatino Linotype" w:cs="Calibri"/>
          <w:b/>
          <w:color w:val="000000"/>
          <w:sz w:val="24"/>
          <w:szCs w:val="24"/>
        </w:rPr>
        <w:t>2011-2012</w:t>
      </w:r>
    </w:p>
    <w:p w:rsidR="007848EC" w:rsidRDefault="007848EC" w:rsidP="008242B0">
      <w:pPr>
        <w:autoSpaceDE w:val="0"/>
        <w:autoSpaceDN w:val="0"/>
        <w:adjustRightInd w:val="0"/>
        <w:spacing w:after="0" w:line="240" w:lineRule="auto"/>
        <w:rPr>
          <w:rFonts w:ascii="Palatino Linotype" w:hAnsi="Palatino Linotype" w:cs="Arial Narrow,Bold"/>
          <w:b/>
          <w:bCs/>
          <w:color w:val="365F92"/>
        </w:rPr>
      </w:pPr>
    </w:p>
    <w:p w:rsidR="003755EE" w:rsidRPr="003755EE" w:rsidRDefault="003755EE" w:rsidP="008242B0">
      <w:pPr>
        <w:autoSpaceDE w:val="0"/>
        <w:autoSpaceDN w:val="0"/>
        <w:adjustRightInd w:val="0"/>
        <w:spacing w:after="0" w:line="240" w:lineRule="auto"/>
        <w:rPr>
          <w:rFonts w:ascii="Palatino Linotype" w:hAnsi="Palatino Linotype" w:cs="Arial Narrow,Bold"/>
          <w:b/>
          <w:bCs/>
          <w:color w:val="365F92"/>
        </w:rPr>
      </w:pPr>
    </w:p>
    <w:p w:rsidR="008242B0" w:rsidRPr="003755EE" w:rsidRDefault="007848EC" w:rsidP="008242B0">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Note to Preparers</w:t>
      </w:r>
    </w:p>
    <w:p w:rsidR="008A5F1F" w:rsidRPr="003755EE" w:rsidRDefault="008242B0" w:rsidP="008242B0">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Please use the criteria in this template to prepare the Program Review for your department or program. One of the major functions of Program Review is to ensure that all work units of the Evergreen Valley College are aligned with its goals. The college’s goals are set forth in its Mission, Strategic Initiatives, and Commitments to Action, which are</w:t>
      </w:r>
      <w:r w:rsidR="00171964" w:rsidRPr="003755EE">
        <w:rPr>
          <w:rFonts w:ascii="Palatino Linotype" w:hAnsi="Palatino Linotype" w:cs="Calibri"/>
          <w:color w:val="000000"/>
        </w:rPr>
        <w:t xml:space="preserve"> </w:t>
      </w:r>
      <w:r w:rsidRPr="003755EE">
        <w:rPr>
          <w:rFonts w:ascii="Palatino Linotype" w:hAnsi="Palatino Linotype" w:cs="Calibri"/>
          <w:color w:val="000000"/>
        </w:rPr>
        <w:t>expressed below and in the web link that follows. Relevant data sets are available through the SJECCD Portal; please see</w:t>
      </w:r>
      <w:r w:rsidR="00171964" w:rsidRPr="003755EE">
        <w:rPr>
          <w:rFonts w:ascii="Palatino Linotype" w:hAnsi="Palatino Linotype" w:cs="Calibri"/>
          <w:color w:val="000000"/>
        </w:rPr>
        <w:t xml:space="preserve"> </w:t>
      </w:r>
      <w:r w:rsidRPr="003755EE">
        <w:rPr>
          <w:rFonts w:ascii="Palatino Linotype" w:hAnsi="Palatino Linotype" w:cs="Calibri"/>
          <w:color w:val="000000"/>
        </w:rPr>
        <w:t>your Dean</w:t>
      </w:r>
      <w:r w:rsidR="00171964" w:rsidRPr="003755EE">
        <w:rPr>
          <w:rFonts w:ascii="Palatino Linotype" w:hAnsi="Palatino Linotype" w:cs="Calibri"/>
          <w:color w:val="000000"/>
        </w:rPr>
        <w:t>/</w:t>
      </w:r>
      <w:r w:rsidRPr="003755EE">
        <w:rPr>
          <w:rFonts w:ascii="Palatino Linotype" w:hAnsi="Palatino Linotype" w:cs="Calibri"/>
          <w:color w:val="000000"/>
        </w:rPr>
        <w:t xml:space="preserve"> if you need help with this. Additional information, including a submission timeline and samples of recent</w:t>
      </w:r>
      <w:r w:rsidR="00171964" w:rsidRPr="003755EE">
        <w:rPr>
          <w:rFonts w:ascii="Palatino Linotype" w:hAnsi="Palatino Linotype" w:cs="Calibri"/>
          <w:color w:val="000000"/>
        </w:rPr>
        <w:t xml:space="preserve"> </w:t>
      </w:r>
      <w:r w:rsidRPr="003755EE">
        <w:rPr>
          <w:rFonts w:ascii="Palatino Linotype" w:hAnsi="Palatino Linotype" w:cs="Calibri"/>
          <w:color w:val="000000"/>
        </w:rPr>
        <w:t>Program Reviews, are available on the college website http://www.evc.edu under the “Program Review” tab. If you</w:t>
      </w:r>
      <w:r w:rsidR="00171964" w:rsidRPr="003755EE">
        <w:rPr>
          <w:rFonts w:ascii="Palatino Linotype" w:hAnsi="Palatino Linotype" w:cs="Calibri"/>
          <w:color w:val="000000"/>
        </w:rPr>
        <w:t xml:space="preserve"> </w:t>
      </w:r>
      <w:r w:rsidRPr="003755EE">
        <w:rPr>
          <w:rFonts w:ascii="Palatino Linotype" w:hAnsi="Palatino Linotype" w:cs="Calibri"/>
          <w:color w:val="000000"/>
        </w:rPr>
        <w:t xml:space="preserve">have any questions, please feel free to contact any member of EVC’s Institutional Effectiveness Committee (IEC). </w:t>
      </w:r>
    </w:p>
    <w:p w:rsidR="008A5F1F" w:rsidRPr="003755EE" w:rsidRDefault="008A5F1F" w:rsidP="008242B0">
      <w:pPr>
        <w:autoSpaceDE w:val="0"/>
        <w:autoSpaceDN w:val="0"/>
        <w:adjustRightInd w:val="0"/>
        <w:spacing w:after="0" w:line="240" w:lineRule="auto"/>
        <w:rPr>
          <w:rFonts w:ascii="Palatino Linotype" w:hAnsi="Palatino Linotype" w:cs="Arial Narrow,Bold"/>
          <w:b/>
          <w:bCs/>
          <w:color w:val="365F92"/>
        </w:rPr>
      </w:pPr>
    </w:p>
    <w:p w:rsidR="008A5F1F" w:rsidRPr="003755EE" w:rsidRDefault="008A5F1F" w:rsidP="008242B0">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Arial Narrow,Bold"/>
          <w:b/>
          <w:bCs/>
          <w:color w:val="365F92"/>
        </w:rPr>
        <w:t>Program Review Process</w:t>
      </w:r>
      <w:r w:rsidR="00BE1565" w:rsidRPr="003755EE">
        <w:rPr>
          <w:rFonts w:ascii="Palatino Linotype" w:hAnsi="Palatino Linotype" w:cs="Arial Narrow,Bold"/>
          <w:b/>
          <w:bCs/>
          <w:color w:val="365F92"/>
        </w:rPr>
        <w:t>/Timeline</w:t>
      </w:r>
      <w:r w:rsidRPr="003755EE">
        <w:rPr>
          <w:rFonts w:ascii="Palatino Linotype" w:hAnsi="Palatino Linotype" w:cs="Arial Narrow,Bold"/>
          <w:b/>
          <w:bCs/>
          <w:color w:val="365F92"/>
        </w:rPr>
        <w:t xml:space="preserve"> </w:t>
      </w:r>
    </w:p>
    <w:p w:rsidR="008A5F1F" w:rsidRPr="003755EE" w:rsidRDefault="008A5F1F" w:rsidP="00BE1565">
      <w:pPr>
        <w:pStyle w:val="ListParagraph"/>
        <w:numPr>
          <w:ilvl w:val="0"/>
          <w:numId w:val="16"/>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Submit </w:t>
      </w:r>
      <w:r w:rsidR="00521AD8" w:rsidRPr="003755EE">
        <w:rPr>
          <w:rFonts w:ascii="Palatino Linotype" w:hAnsi="Palatino Linotype" w:cs="Calibri"/>
          <w:color w:val="000000"/>
        </w:rPr>
        <w:t xml:space="preserve">first </w:t>
      </w:r>
      <w:r w:rsidRPr="003755EE">
        <w:rPr>
          <w:rFonts w:ascii="Palatino Linotype" w:hAnsi="Palatino Linotype" w:cs="Calibri"/>
          <w:color w:val="000000"/>
        </w:rPr>
        <w:t>Program Review (PR)</w:t>
      </w:r>
      <w:r w:rsidR="00521AD8" w:rsidRPr="003755EE">
        <w:rPr>
          <w:rFonts w:ascii="Palatino Linotype" w:hAnsi="Palatino Linotype" w:cs="Calibri"/>
          <w:color w:val="000000"/>
        </w:rPr>
        <w:t xml:space="preserve"> draft</w:t>
      </w:r>
      <w:r w:rsidRPr="003755EE">
        <w:rPr>
          <w:rFonts w:ascii="Palatino Linotype" w:hAnsi="Palatino Linotype" w:cs="Calibri"/>
          <w:color w:val="000000"/>
        </w:rPr>
        <w:t xml:space="preserve"> to Vice President/Dean. </w:t>
      </w:r>
      <w:r w:rsidR="00BE1565" w:rsidRPr="003755EE">
        <w:rPr>
          <w:rFonts w:ascii="Palatino Linotype" w:hAnsi="Palatino Linotype" w:cs="Calibri"/>
          <w:color w:val="000000"/>
        </w:rPr>
        <w:t xml:space="preserve"> </w:t>
      </w:r>
      <w:r w:rsidR="00521AD8" w:rsidRPr="003755EE">
        <w:rPr>
          <w:rFonts w:ascii="Palatino Linotype" w:hAnsi="Palatino Linotype" w:cs="Calibri"/>
          <w:b/>
          <w:i/>
          <w:color w:val="000000"/>
        </w:rPr>
        <w:t>November</w:t>
      </w:r>
      <w:r w:rsidR="00521AD8" w:rsidRPr="003755EE">
        <w:rPr>
          <w:rFonts w:ascii="Palatino Linotype" w:hAnsi="Palatino Linotype" w:cs="Calibri"/>
          <w:color w:val="000000"/>
        </w:rPr>
        <w:t>-</w:t>
      </w:r>
      <w:r w:rsidRPr="003755EE">
        <w:rPr>
          <w:rFonts w:ascii="Palatino Linotype" w:hAnsi="Palatino Linotype" w:cs="Calibri"/>
          <w:b/>
          <w:i/>
          <w:color w:val="000000"/>
        </w:rPr>
        <w:t>December</w:t>
      </w:r>
    </w:p>
    <w:p w:rsidR="008A5F1F" w:rsidRPr="003755EE" w:rsidRDefault="008A5F1F" w:rsidP="00BE1565">
      <w:pPr>
        <w:pStyle w:val="ListParagraph"/>
        <w:numPr>
          <w:ilvl w:val="0"/>
          <w:numId w:val="16"/>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Vice President/Dean submits </w:t>
      </w:r>
      <w:r w:rsidR="00521AD8" w:rsidRPr="003755EE">
        <w:rPr>
          <w:rFonts w:ascii="Palatino Linotype" w:hAnsi="Palatino Linotype" w:cs="Calibri"/>
          <w:color w:val="000000"/>
        </w:rPr>
        <w:t xml:space="preserve">first </w:t>
      </w:r>
      <w:r w:rsidRPr="003755EE">
        <w:rPr>
          <w:rFonts w:ascii="Palatino Linotype" w:hAnsi="Palatino Linotype" w:cs="Calibri"/>
          <w:color w:val="000000"/>
        </w:rPr>
        <w:t xml:space="preserve">PR </w:t>
      </w:r>
      <w:r w:rsidR="00521AD8" w:rsidRPr="003755EE">
        <w:rPr>
          <w:rFonts w:ascii="Palatino Linotype" w:hAnsi="Palatino Linotype" w:cs="Calibri"/>
          <w:color w:val="000000"/>
        </w:rPr>
        <w:t xml:space="preserve">draft </w:t>
      </w:r>
      <w:r w:rsidRPr="003755EE">
        <w:rPr>
          <w:rFonts w:ascii="Palatino Linotype" w:hAnsi="Palatino Linotype" w:cs="Calibri"/>
          <w:color w:val="000000"/>
        </w:rPr>
        <w:t xml:space="preserve">to </w:t>
      </w:r>
      <w:r w:rsidR="00FA08BC" w:rsidRPr="003755EE">
        <w:rPr>
          <w:rFonts w:ascii="Palatino Linotype" w:hAnsi="Palatino Linotype" w:cs="Calibri"/>
          <w:color w:val="000000"/>
        </w:rPr>
        <w:t xml:space="preserve">IEC. </w:t>
      </w:r>
      <w:r w:rsidR="00521AD8" w:rsidRPr="003755EE">
        <w:rPr>
          <w:rFonts w:ascii="Palatino Linotype" w:hAnsi="Palatino Linotype" w:cs="Calibri"/>
          <w:b/>
          <w:i/>
          <w:color w:val="000000"/>
        </w:rPr>
        <w:t>November</w:t>
      </w:r>
      <w:r w:rsidR="00FA08BC" w:rsidRPr="003755EE">
        <w:rPr>
          <w:rFonts w:ascii="Palatino Linotype" w:hAnsi="Palatino Linotype" w:cs="Calibri"/>
          <w:b/>
          <w:i/>
          <w:color w:val="000000"/>
        </w:rPr>
        <w:t>-January</w:t>
      </w:r>
      <w:r w:rsidR="00FA08BC" w:rsidRPr="003755EE">
        <w:rPr>
          <w:rFonts w:ascii="Palatino Linotype" w:hAnsi="Palatino Linotype" w:cs="Calibri"/>
          <w:color w:val="000000"/>
        </w:rPr>
        <w:t xml:space="preserve"> </w:t>
      </w:r>
    </w:p>
    <w:p w:rsidR="008A5F1F" w:rsidRPr="003755EE" w:rsidRDefault="008A5F1F" w:rsidP="00BE1565">
      <w:pPr>
        <w:pStyle w:val="ListParagraph"/>
        <w:numPr>
          <w:ilvl w:val="0"/>
          <w:numId w:val="16"/>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IEC</w:t>
      </w:r>
      <w:r w:rsidR="008242B0" w:rsidRPr="003755EE">
        <w:rPr>
          <w:rFonts w:ascii="Palatino Linotype" w:hAnsi="Palatino Linotype" w:cs="Calibri"/>
          <w:color w:val="000000"/>
        </w:rPr>
        <w:t xml:space="preserve"> </w:t>
      </w:r>
      <w:r w:rsidRPr="003755EE">
        <w:rPr>
          <w:rFonts w:ascii="Palatino Linotype" w:hAnsi="Palatino Linotype" w:cs="Calibri"/>
          <w:color w:val="000000"/>
        </w:rPr>
        <w:t xml:space="preserve">committee members </w:t>
      </w:r>
      <w:r w:rsidR="008242B0" w:rsidRPr="003755EE">
        <w:rPr>
          <w:rFonts w:ascii="Palatino Linotype" w:hAnsi="Palatino Linotype" w:cs="Calibri"/>
          <w:color w:val="000000"/>
        </w:rPr>
        <w:t xml:space="preserve">will </w:t>
      </w:r>
      <w:r w:rsidRPr="003755EE">
        <w:rPr>
          <w:rFonts w:ascii="Palatino Linotype" w:hAnsi="Palatino Linotype" w:cs="Calibri"/>
          <w:color w:val="000000"/>
        </w:rPr>
        <w:t xml:space="preserve">review and </w:t>
      </w:r>
      <w:r w:rsidR="008242B0" w:rsidRPr="003755EE">
        <w:rPr>
          <w:rFonts w:ascii="Palatino Linotype" w:hAnsi="Palatino Linotype" w:cs="Calibri"/>
          <w:color w:val="000000"/>
        </w:rPr>
        <w:t>provide feedback to assist you in preparing a final version.</w:t>
      </w:r>
      <w:r w:rsidR="00824871" w:rsidRPr="003755EE">
        <w:rPr>
          <w:rFonts w:ascii="Palatino Linotype" w:hAnsi="Palatino Linotype" w:cs="Calibri"/>
          <w:color w:val="000000"/>
        </w:rPr>
        <w:t xml:space="preserve"> </w:t>
      </w:r>
      <w:r w:rsidR="00824871" w:rsidRPr="003755EE">
        <w:rPr>
          <w:rFonts w:ascii="Palatino Linotype" w:hAnsi="Palatino Linotype" w:cs="Calibri"/>
          <w:b/>
          <w:i/>
          <w:color w:val="000000"/>
        </w:rPr>
        <w:t>February-M</w:t>
      </w:r>
      <w:r w:rsidRPr="003755EE">
        <w:rPr>
          <w:rFonts w:ascii="Palatino Linotype" w:hAnsi="Palatino Linotype" w:cs="Calibri"/>
          <w:b/>
          <w:i/>
          <w:color w:val="000000"/>
        </w:rPr>
        <w:t>arch</w:t>
      </w:r>
    </w:p>
    <w:p w:rsidR="00824871" w:rsidRPr="003755EE" w:rsidRDefault="00824871" w:rsidP="00BE1565">
      <w:pPr>
        <w:pStyle w:val="ListParagraph"/>
        <w:numPr>
          <w:ilvl w:val="0"/>
          <w:numId w:val="16"/>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Make revisions to </w:t>
      </w:r>
      <w:r w:rsidR="00521AD8" w:rsidRPr="003755EE">
        <w:rPr>
          <w:rFonts w:ascii="Palatino Linotype" w:hAnsi="Palatino Linotype" w:cs="Calibri"/>
          <w:color w:val="000000"/>
        </w:rPr>
        <w:t xml:space="preserve">first </w:t>
      </w:r>
      <w:r w:rsidRPr="003755EE">
        <w:rPr>
          <w:rFonts w:ascii="Palatino Linotype" w:hAnsi="Palatino Linotype" w:cs="Calibri"/>
          <w:color w:val="000000"/>
        </w:rPr>
        <w:t xml:space="preserve">PR </w:t>
      </w:r>
      <w:r w:rsidR="00521AD8" w:rsidRPr="003755EE">
        <w:rPr>
          <w:rFonts w:ascii="Palatino Linotype" w:hAnsi="Palatino Linotype" w:cs="Calibri"/>
          <w:color w:val="000000"/>
        </w:rPr>
        <w:t xml:space="preserve">draft </w:t>
      </w:r>
      <w:r w:rsidRPr="003755EE">
        <w:rPr>
          <w:rFonts w:ascii="Palatino Linotype" w:hAnsi="Palatino Linotype" w:cs="Calibri"/>
          <w:color w:val="000000"/>
        </w:rPr>
        <w:t xml:space="preserve">and submit final version to IEC.  </w:t>
      </w:r>
      <w:r w:rsidRPr="003755EE">
        <w:rPr>
          <w:rFonts w:ascii="Palatino Linotype" w:hAnsi="Palatino Linotype" w:cs="Calibri"/>
          <w:b/>
          <w:i/>
          <w:color w:val="000000"/>
        </w:rPr>
        <w:t>March- April</w:t>
      </w:r>
      <w:r w:rsidRPr="003755EE">
        <w:rPr>
          <w:rFonts w:ascii="Palatino Linotype" w:hAnsi="Palatino Linotype" w:cs="Calibri"/>
          <w:color w:val="000000"/>
        </w:rPr>
        <w:t xml:space="preserve"> </w:t>
      </w:r>
    </w:p>
    <w:p w:rsidR="00824871" w:rsidRPr="003755EE" w:rsidRDefault="00521AD8" w:rsidP="00BE1565">
      <w:pPr>
        <w:pStyle w:val="ListParagraph"/>
        <w:numPr>
          <w:ilvl w:val="0"/>
          <w:numId w:val="16"/>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Final </w:t>
      </w:r>
      <w:r w:rsidR="00824871" w:rsidRPr="003755EE">
        <w:rPr>
          <w:rFonts w:ascii="Palatino Linotype" w:hAnsi="Palatino Linotype" w:cs="Calibri"/>
          <w:color w:val="000000"/>
        </w:rPr>
        <w:t xml:space="preserve">PR </w:t>
      </w:r>
      <w:r w:rsidRPr="003755EE">
        <w:rPr>
          <w:rFonts w:ascii="Palatino Linotype" w:hAnsi="Palatino Linotype" w:cs="Calibri"/>
          <w:color w:val="000000"/>
        </w:rPr>
        <w:t>version goes</w:t>
      </w:r>
      <w:r w:rsidR="00824871" w:rsidRPr="003755EE">
        <w:rPr>
          <w:rFonts w:ascii="Palatino Linotype" w:hAnsi="Palatino Linotype" w:cs="Calibri"/>
          <w:color w:val="000000"/>
        </w:rPr>
        <w:t xml:space="preserve"> </w:t>
      </w:r>
      <w:r w:rsidR="00BE1565" w:rsidRPr="003755EE">
        <w:rPr>
          <w:rFonts w:ascii="Palatino Linotype" w:hAnsi="Palatino Linotype" w:cs="Calibri"/>
          <w:color w:val="000000"/>
        </w:rPr>
        <w:t>to</w:t>
      </w:r>
      <w:r w:rsidR="008242B0" w:rsidRPr="003755EE">
        <w:rPr>
          <w:rFonts w:ascii="Palatino Linotype" w:hAnsi="Palatino Linotype" w:cs="Calibri"/>
          <w:color w:val="000000"/>
        </w:rPr>
        <w:t xml:space="preserve"> College Counc</w:t>
      </w:r>
      <w:r w:rsidRPr="003755EE">
        <w:rPr>
          <w:rFonts w:ascii="Palatino Linotype" w:hAnsi="Palatino Linotype" w:cs="Calibri"/>
          <w:color w:val="000000"/>
        </w:rPr>
        <w:t>il and EVC President for approval before</w:t>
      </w:r>
      <w:r w:rsidR="008242B0" w:rsidRPr="003755EE">
        <w:rPr>
          <w:rFonts w:ascii="Palatino Linotype" w:hAnsi="Palatino Linotype" w:cs="Calibri"/>
          <w:color w:val="000000"/>
        </w:rPr>
        <w:t xml:space="preserve"> going to the Board of Trustees. </w:t>
      </w:r>
      <w:r w:rsidR="00BE1565" w:rsidRPr="003755EE">
        <w:rPr>
          <w:rFonts w:ascii="Palatino Linotype" w:hAnsi="Palatino Linotype" w:cs="Calibri"/>
          <w:color w:val="000000"/>
        </w:rPr>
        <w:t xml:space="preserve"> </w:t>
      </w:r>
      <w:r w:rsidR="00BE1565" w:rsidRPr="003755EE">
        <w:rPr>
          <w:rFonts w:ascii="Palatino Linotype" w:hAnsi="Palatino Linotype" w:cs="Calibri"/>
          <w:b/>
          <w:i/>
          <w:color w:val="000000"/>
        </w:rPr>
        <w:t>April-May</w:t>
      </w:r>
    </w:p>
    <w:p w:rsidR="008242B0" w:rsidRPr="003755EE" w:rsidRDefault="007848EC" w:rsidP="00BE1565">
      <w:pPr>
        <w:pStyle w:val="ListParagraph"/>
        <w:numPr>
          <w:ilvl w:val="0"/>
          <w:numId w:val="16"/>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Approved </w:t>
      </w:r>
      <w:r w:rsidR="00565D4D" w:rsidRPr="003755EE">
        <w:rPr>
          <w:rFonts w:ascii="Palatino Linotype" w:hAnsi="Palatino Linotype" w:cs="Calibri"/>
          <w:color w:val="000000"/>
        </w:rPr>
        <w:t>PR goes</w:t>
      </w:r>
      <w:r w:rsidRPr="003755EE">
        <w:rPr>
          <w:rFonts w:ascii="Palatino Linotype" w:hAnsi="Palatino Linotype" w:cs="Calibri"/>
          <w:color w:val="000000"/>
        </w:rPr>
        <w:t xml:space="preserve"> </w:t>
      </w:r>
      <w:r w:rsidR="008242B0" w:rsidRPr="003755EE">
        <w:rPr>
          <w:rFonts w:ascii="Palatino Linotype" w:hAnsi="Palatino Linotype" w:cs="Calibri"/>
          <w:color w:val="000000"/>
        </w:rPr>
        <w:t>to the</w:t>
      </w:r>
      <w:r w:rsidR="00171964" w:rsidRPr="003755EE">
        <w:rPr>
          <w:rFonts w:ascii="Palatino Linotype" w:hAnsi="Palatino Linotype" w:cs="Calibri"/>
          <w:color w:val="000000"/>
        </w:rPr>
        <w:t xml:space="preserve"> </w:t>
      </w:r>
      <w:r w:rsidR="008242B0" w:rsidRPr="003755EE">
        <w:rPr>
          <w:rFonts w:ascii="Palatino Linotype" w:hAnsi="Palatino Linotype" w:cs="Calibri"/>
          <w:color w:val="000000"/>
        </w:rPr>
        <w:t>College Budget Co</w:t>
      </w:r>
      <w:r w:rsidR="00BE1565" w:rsidRPr="003755EE">
        <w:rPr>
          <w:rFonts w:ascii="Palatino Linotype" w:hAnsi="Palatino Linotype" w:cs="Calibri"/>
          <w:color w:val="000000"/>
        </w:rPr>
        <w:t xml:space="preserve">mmittee for </w:t>
      </w:r>
      <w:r w:rsidR="008242B0" w:rsidRPr="003755EE">
        <w:rPr>
          <w:rFonts w:ascii="Palatino Linotype" w:hAnsi="Palatino Linotype" w:cs="Calibri"/>
          <w:color w:val="000000"/>
        </w:rPr>
        <w:t>EVC’s Budget and Planning Process.</w:t>
      </w:r>
      <w:r w:rsidR="00BE1565" w:rsidRPr="003755EE">
        <w:rPr>
          <w:rFonts w:ascii="Palatino Linotype" w:hAnsi="Palatino Linotype" w:cs="Calibri"/>
          <w:color w:val="000000"/>
        </w:rPr>
        <w:t xml:space="preserve"> </w:t>
      </w:r>
      <w:r w:rsidR="00BE1565" w:rsidRPr="003755EE">
        <w:rPr>
          <w:rFonts w:ascii="Palatino Linotype" w:hAnsi="Palatino Linotype" w:cs="Calibri"/>
          <w:b/>
          <w:i/>
          <w:color w:val="000000"/>
        </w:rPr>
        <w:t>April-May</w:t>
      </w:r>
    </w:p>
    <w:p w:rsidR="000C6930" w:rsidRPr="003755EE" w:rsidRDefault="000C6930" w:rsidP="008242B0">
      <w:pPr>
        <w:autoSpaceDE w:val="0"/>
        <w:autoSpaceDN w:val="0"/>
        <w:adjustRightInd w:val="0"/>
        <w:spacing w:after="0" w:line="240" w:lineRule="auto"/>
        <w:rPr>
          <w:rFonts w:ascii="Palatino Linotype" w:hAnsi="Palatino Linotype" w:cs="Arial Narrow,Bold"/>
          <w:b/>
          <w:bCs/>
          <w:color w:val="365F92"/>
        </w:rPr>
      </w:pPr>
    </w:p>
    <w:p w:rsidR="008242B0" w:rsidRPr="003755EE" w:rsidRDefault="008242B0" w:rsidP="008242B0">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Evergreen Valley College’s Mission:</w:t>
      </w:r>
    </w:p>
    <w:p w:rsidR="008242B0" w:rsidRPr="003755EE" w:rsidRDefault="008242B0" w:rsidP="008242B0">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With equity, opportunity and social justice as our guiding principles, Evergreen Valley College’s mission is to empower</w:t>
      </w:r>
      <w:r w:rsidR="00E16632" w:rsidRPr="003755EE">
        <w:rPr>
          <w:rFonts w:ascii="Palatino Linotype" w:hAnsi="Palatino Linotype" w:cs="Calibri"/>
          <w:color w:val="000000"/>
        </w:rPr>
        <w:t xml:space="preserve"> </w:t>
      </w:r>
      <w:r w:rsidRPr="003755EE">
        <w:rPr>
          <w:rFonts w:ascii="Palatino Linotype" w:hAnsi="Palatino Linotype" w:cs="Calibri"/>
          <w:color w:val="000000"/>
        </w:rPr>
        <w:t>and prepare students from diverse backgrounds to succeed academically, and to be civically responsible global citizens.</w:t>
      </w:r>
    </w:p>
    <w:p w:rsidR="00171964" w:rsidRPr="003755EE" w:rsidRDefault="00171964" w:rsidP="008242B0">
      <w:pPr>
        <w:autoSpaceDE w:val="0"/>
        <w:autoSpaceDN w:val="0"/>
        <w:adjustRightInd w:val="0"/>
        <w:spacing w:after="0" w:line="240" w:lineRule="auto"/>
        <w:rPr>
          <w:rFonts w:ascii="Palatino Linotype" w:hAnsi="Palatino Linotype" w:cs="Arial Narrow,Bold"/>
          <w:b/>
          <w:bCs/>
          <w:color w:val="365F92"/>
        </w:rPr>
      </w:pPr>
    </w:p>
    <w:p w:rsidR="008242B0" w:rsidRPr="003755EE" w:rsidRDefault="008242B0" w:rsidP="008242B0">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Strategic Initiatives:</w:t>
      </w:r>
    </w:p>
    <w:p w:rsidR="008242B0" w:rsidRPr="003755EE" w:rsidRDefault="008242B0" w:rsidP="008242B0">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1. </w:t>
      </w:r>
      <w:r w:rsidR="00052CF7" w:rsidRPr="003755EE">
        <w:rPr>
          <w:rFonts w:ascii="Palatino Linotype" w:hAnsi="Palatino Linotype" w:cs="Calibri"/>
          <w:color w:val="000000"/>
        </w:rPr>
        <w:t xml:space="preserve"> </w:t>
      </w:r>
      <w:r w:rsidRPr="003755EE">
        <w:rPr>
          <w:rFonts w:ascii="Palatino Linotype" w:hAnsi="Palatino Linotype" w:cs="Calibri"/>
          <w:color w:val="000000"/>
        </w:rPr>
        <w:t>Student-Centered: We provide access to quality and efficient programs and services to ensure student success.</w:t>
      </w:r>
      <w:r w:rsidR="00052CF7" w:rsidRPr="003755EE">
        <w:rPr>
          <w:rFonts w:ascii="Palatino Linotype" w:hAnsi="Palatino Linotype" w:cs="Calibri"/>
          <w:color w:val="000000"/>
        </w:rPr>
        <w:t xml:space="preserve">  </w:t>
      </w:r>
      <w:r w:rsidRPr="003755EE">
        <w:rPr>
          <w:rFonts w:ascii="Palatino Linotype" w:hAnsi="Palatino Linotype" w:cs="Calibri"/>
          <w:color w:val="000000"/>
        </w:rPr>
        <w:t>Areas of focus are:</w:t>
      </w:r>
    </w:p>
    <w:p w:rsidR="008242B0" w:rsidRPr="003755EE" w:rsidRDefault="000C6930" w:rsidP="000C6930">
      <w:pPr>
        <w:pStyle w:val="ListParagraph"/>
        <w:numPr>
          <w:ilvl w:val="0"/>
          <w:numId w:val="13"/>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Symbol"/>
          <w:color w:val="000000"/>
        </w:rPr>
        <w:t>I</w:t>
      </w:r>
      <w:r w:rsidR="008242B0" w:rsidRPr="003755EE">
        <w:rPr>
          <w:rFonts w:ascii="Palatino Linotype" w:hAnsi="Palatino Linotype" w:cs="Calibri"/>
          <w:color w:val="000000"/>
        </w:rPr>
        <w:t>ncrease Visibility</w:t>
      </w:r>
    </w:p>
    <w:p w:rsidR="008242B0" w:rsidRPr="003755EE" w:rsidRDefault="008242B0" w:rsidP="000C6930">
      <w:pPr>
        <w:pStyle w:val="ListParagraph"/>
        <w:numPr>
          <w:ilvl w:val="0"/>
          <w:numId w:val="13"/>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Develop Strategic Partnerships</w:t>
      </w:r>
    </w:p>
    <w:p w:rsidR="008242B0" w:rsidRPr="003755EE" w:rsidRDefault="008242B0" w:rsidP="000C6930">
      <w:pPr>
        <w:pStyle w:val="ListParagraph"/>
        <w:numPr>
          <w:ilvl w:val="0"/>
          <w:numId w:val="13"/>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Building Campus Community</w:t>
      </w:r>
    </w:p>
    <w:p w:rsidR="00E16632" w:rsidRPr="003755EE" w:rsidRDefault="00E16632" w:rsidP="008242B0">
      <w:pPr>
        <w:autoSpaceDE w:val="0"/>
        <w:autoSpaceDN w:val="0"/>
        <w:adjustRightInd w:val="0"/>
        <w:spacing w:after="0" w:line="240" w:lineRule="auto"/>
        <w:rPr>
          <w:rFonts w:ascii="Palatino Linotype" w:hAnsi="Palatino Linotype" w:cs="Calibri"/>
          <w:color w:val="000000"/>
        </w:rPr>
      </w:pPr>
    </w:p>
    <w:p w:rsidR="008242B0" w:rsidRPr="003755EE" w:rsidRDefault="008242B0" w:rsidP="008242B0">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2. </w:t>
      </w:r>
      <w:r w:rsidR="00052CF7" w:rsidRPr="003755EE">
        <w:rPr>
          <w:rFonts w:ascii="Palatino Linotype" w:hAnsi="Palatino Linotype" w:cs="Calibri"/>
          <w:color w:val="000000"/>
        </w:rPr>
        <w:t xml:space="preserve"> </w:t>
      </w:r>
      <w:r w:rsidRPr="003755EE">
        <w:rPr>
          <w:rFonts w:ascii="Palatino Linotype" w:hAnsi="Palatino Linotype" w:cs="Calibri"/>
          <w:color w:val="000000"/>
        </w:rPr>
        <w:t>Community Engagement: We create a trusting environment where everyone is valued and empowered. Areas</w:t>
      </w:r>
      <w:r w:rsidR="00E16632" w:rsidRPr="003755EE">
        <w:rPr>
          <w:rFonts w:ascii="Palatino Linotype" w:hAnsi="Palatino Linotype" w:cs="Calibri"/>
          <w:color w:val="000000"/>
        </w:rPr>
        <w:t xml:space="preserve"> </w:t>
      </w:r>
      <w:r w:rsidRPr="003755EE">
        <w:rPr>
          <w:rFonts w:ascii="Palatino Linotype" w:hAnsi="Palatino Linotype" w:cs="Calibri"/>
          <w:color w:val="000000"/>
        </w:rPr>
        <w:t>of focus are:</w:t>
      </w:r>
    </w:p>
    <w:p w:rsidR="008242B0" w:rsidRPr="003755EE" w:rsidRDefault="008242B0" w:rsidP="000C6930">
      <w:pPr>
        <w:pStyle w:val="ListParagraph"/>
        <w:numPr>
          <w:ilvl w:val="0"/>
          <w:numId w:val="12"/>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Student Access: Completion of Educational Goals</w:t>
      </w:r>
    </w:p>
    <w:p w:rsidR="008242B0" w:rsidRPr="003755EE" w:rsidRDefault="008242B0" w:rsidP="000C6930">
      <w:pPr>
        <w:pStyle w:val="ListParagraph"/>
        <w:numPr>
          <w:ilvl w:val="0"/>
          <w:numId w:val="12"/>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Employee Development</w:t>
      </w:r>
    </w:p>
    <w:p w:rsidR="008242B0" w:rsidRPr="003755EE" w:rsidRDefault="008242B0" w:rsidP="000C6930">
      <w:pPr>
        <w:pStyle w:val="ListParagraph"/>
        <w:numPr>
          <w:ilvl w:val="0"/>
          <w:numId w:val="12"/>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Transparent Infrastructure</w:t>
      </w:r>
    </w:p>
    <w:p w:rsidR="000C6930" w:rsidRPr="003755EE" w:rsidRDefault="000C6930" w:rsidP="00E16632">
      <w:pPr>
        <w:autoSpaceDE w:val="0"/>
        <w:autoSpaceDN w:val="0"/>
        <w:adjustRightInd w:val="0"/>
        <w:spacing w:after="0" w:line="240" w:lineRule="auto"/>
        <w:rPr>
          <w:rFonts w:ascii="Palatino Linotype" w:hAnsi="Palatino Linotype" w:cs="Calibri"/>
          <w:color w:val="000000"/>
        </w:rPr>
      </w:pPr>
    </w:p>
    <w:p w:rsidR="00694C18" w:rsidRPr="003755EE" w:rsidRDefault="008242B0" w:rsidP="00E16632">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3. </w:t>
      </w:r>
      <w:r w:rsidR="00052CF7" w:rsidRPr="003755EE">
        <w:rPr>
          <w:rFonts w:ascii="Palatino Linotype" w:hAnsi="Palatino Linotype" w:cs="Calibri"/>
          <w:color w:val="000000"/>
        </w:rPr>
        <w:t xml:space="preserve"> </w:t>
      </w:r>
      <w:r w:rsidRPr="003755EE">
        <w:rPr>
          <w:rFonts w:ascii="Palatino Linotype" w:hAnsi="Palatino Linotype" w:cs="Calibri"/>
          <w:color w:val="000000"/>
        </w:rPr>
        <w:t>Organizational Transformation: We will transform the college image and enhance partnerships with</w:t>
      </w:r>
      <w:r w:rsidR="00E16632" w:rsidRPr="003755EE">
        <w:rPr>
          <w:rFonts w:ascii="Palatino Linotype" w:hAnsi="Palatino Linotype" w:cs="Calibri"/>
          <w:color w:val="000000"/>
        </w:rPr>
        <w:t xml:space="preserve"> </w:t>
      </w:r>
      <w:r w:rsidRPr="003755EE">
        <w:rPr>
          <w:rFonts w:ascii="Palatino Linotype" w:hAnsi="Palatino Linotype" w:cs="Calibri"/>
          <w:color w:val="000000"/>
        </w:rPr>
        <w:t>community, business and educational institutions.</w:t>
      </w:r>
      <w:r w:rsidR="00E16632" w:rsidRPr="003755EE">
        <w:rPr>
          <w:rFonts w:ascii="Palatino Linotype" w:hAnsi="Palatino Linotype" w:cs="Calibri"/>
          <w:color w:val="000000"/>
        </w:rPr>
        <w:t xml:space="preserve"> Areas of focus are:</w:t>
      </w:r>
    </w:p>
    <w:p w:rsidR="000C6930" w:rsidRPr="003755EE" w:rsidRDefault="000C6930" w:rsidP="000C6930">
      <w:pPr>
        <w:pStyle w:val="ListParagraph"/>
        <w:numPr>
          <w:ilvl w:val="0"/>
          <w:numId w:val="11"/>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Access</w:t>
      </w:r>
    </w:p>
    <w:p w:rsidR="00E16632" w:rsidRPr="003755EE" w:rsidRDefault="00E16632" w:rsidP="000C6930">
      <w:pPr>
        <w:pStyle w:val="ListParagraph"/>
        <w:numPr>
          <w:ilvl w:val="0"/>
          <w:numId w:val="11"/>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lastRenderedPageBreak/>
        <w:t>Curriculum and Programs</w:t>
      </w:r>
    </w:p>
    <w:p w:rsidR="007848EC" w:rsidRPr="003755EE" w:rsidRDefault="00E16632" w:rsidP="00E16632">
      <w:pPr>
        <w:pStyle w:val="ListParagraph"/>
        <w:numPr>
          <w:ilvl w:val="0"/>
          <w:numId w:val="11"/>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Services</w:t>
      </w:r>
    </w:p>
    <w:p w:rsidR="007848EC" w:rsidRPr="003755EE" w:rsidRDefault="007848EC" w:rsidP="00E16632">
      <w:pPr>
        <w:autoSpaceDE w:val="0"/>
        <w:autoSpaceDN w:val="0"/>
        <w:adjustRightInd w:val="0"/>
        <w:spacing w:after="0" w:line="240" w:lineRule="auto"/>
        <w:rPr>
          <w:rFonts w:ascii="Palatino Linotype" w:hAnsi="Palatino Linotype" w:cs="Arial Narrow,Bold"/>
          <w:b/>
          <w:bCs/>
          <w:color w:val="365F92"/>
        </w:rPr>
      </w:pP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Department/Program Name:</w:t>
      </w:r>
      <w:r w:rsidR="00ED1247" w:rsidRPr="003755EE">
        <w:rPr>
          <w:rFonts w:ascii="Palatino Linotype" w:hAnsi="Palatino Linotype" w:cs="Arial Narrow,Bold"/>
          <w:b/>
          <w:bCs/>
          <w:color w:val="365F92"/>
        </w:rPr>
        <w:t xml:space="preserve"> </w:t>
      </w:r>
      <w:r w:rsidR="00ED1247" w:rsidRPr="003755EE">
        <w:rPr>
          <w:rFonts w:ascii="Palatino Linotype" w:hAnsi="Palatino Linotype" w:cs="Arial Narrow,Bold"/>
          <w:b/>
          <w:bCs/>
        </w:rPr>
        <w:t>Office of Student Life</w:t>
      </w: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Last Review:</w:t>
      </w:r>
      <w:r w:rsidR="00ED1247" w:rsidRPr="003755EE">
        <w:rPr>
          <w:rFonts w:ascii="Palatino Linotype" w:hAnsi="Palatino Linotype" w:cs="Arial Narrow,Bold"/>
          <w:b/>
          <w:bCs/>
          <w:color w:val="365F92"/>
        </w:rPr>
        <w:t xml:space="preserve"> </w:t>
      </w:r>
      <w:r w:rsidR="00ED1247" w:rsidRPr="003755EE">
        <w:rPr>
          <w:rFonts w:ascii="Palatino Linotype" w:hAnsi="Palatino Linotype" w:cs="Arial Narrow,Bold"/>
          <w:b/>
          <w:bCs/>
        </w:rPr>
        <w:t>2007-2008</w:t>
      </w: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Current Year:</w:t>
      </w:r>
      <w:r w:rsidR="00ED1247" w:rsidRPr="003755EE">
        <w:rPr>
          <w:rFonts w:ascii="Palatino Linotype" w:hAnsi="Palatino Linotype" w:cs="Arial Narrow,Bold"/>
          <w:b/>
          <w:bCs/>
          <w:color w:val="365F92"/>
        </w:rPr>
        <w:t xml:space="preserve"> </w:t>
      </w:r>
      <w:r w:rsidR="00ED1247" w:rsidRPr="003755EE">
        <w:rPr>
          <w:rFonts w:ascii="Palatino Linotype" w:hAnsi="Palatino Linotype" w:cs="Arial Narrow,Bold"/>
          <w:b/>
          <w:bCs/>
        </w:rPr>
        <w:t>2011-2012</w:t>
      </w: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Preparers’ Names:</w:t>
      </w:r>
      <w:r w:rsidR="00ED1247" w:rsidRPr="003755EE">
        <w:rPr>
          <w:rFonts w:ascii="Palatino Linotype" w:hAnsi="Palatino Linotype" w:cs="Arial Narrow,Bold"/>
          <w:b/>
          <w:bCs/>
          <w:color w:val="365F92"/>
        </w:rPr>
        <w:t xml:space="preserve"> </w:t>
      </w:r>
      <w:r w:rsidR="00ED1247" w:rsidRPr="003755EE">
        <w:rPr>
          <w:rFonts w:ascii="Palatino Linotype" w:hAnsi="Palatino Linotype" w:cs="Arial Narrow,Bold"/>
          <w:b/>
          <w:bCs/>
        </w:rPr>
        <w:t>Victor G. Garza</w:t>
      </w:r>
    </w:p>
    <w:p w:rsidR="00C1590C" w:rsidRPr="003755EE" w:rsidRDefault="00C1590C"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List St</w:t>
      </w:r>
      <w:r w:rsidR="00ED1247" w:rsidRPr="003755EE">
        <w:rPr>
          <w:rFonts w:ascii="Palatino Linotype" w:hAnsi="Palatino Linotype" w:cs="Arial Narrow,Bold"/>
          <w:b/>
          <w:bCs/>
          <w:color w:val="365F92"/>
        </w:rPr>
        <w:t xml:space="preserve">aff/Faculty, Positions &amp; Titles: </w:t>
      </w:r>
      <w:r w:rsidR="00ED1247" w:rsidRPr="003755EE">
        <w:rPr>
          <w:rFonts w:ascii="Palatino Linotype" w:hAnsi="Palatino Linotype" w:cs="Arial Narrow,Bold"/>
          <w:b/>
          <w:bCs/>
        </w:rPr>
        <w:t>Victor G. Garza,</w:t>
      </w:r>
      <w:r w:rsidR="00ED1247" w:rsidRPr="003755EE">
        <w:rPr>
          <w:rFonts w:ascii="Palatino Linotype" w:hAnsi="Palatino Linotype" w:cs="Arial Narrow,Bold"/>
          <w:b/>
          <w:bCs/>
          <w:color w:val="365F92"/>
        </w:rPr>
        <w:t xml:space="preserve"> </w:t>
      </w:r>
      <w:r w:rsidR="00ED1247" w:rsidRPr="003755EE">
        <w:rPr>
          <w:rFonts w:ascii="Palatino Linotype" w:hAnsi="Palatino Linotype" w:cs="Arial Narrow,Bold"/>
          <w:b/>
          <w:bCs/>
        </w:rPr>
        <w:t>Director of Student Life</w:t>
      </w: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Dean</w:t>
      </w:r>
      <w:r w:rsidR="00865890" w:rsidRPr="003755EE">
        <w:rPr>
          <w:rFonts w:ascii="Palatino Linotype" w:hAnsi="Palatino Linotype" w:cs="Arial Narrow,Bold"/>
          <w:b/>
          <w:bCs/>
          <w:color w:val="365F92"/>
        </w:rPr>
        <w:t>/Vice President</w:t>
      </w:r>
      <w:r w:rsidRPr="003755EE">
        <w:rPr>
          <w:rFonts w:ascii="Palatino Linotype" w:hAnsi="Palatino Linotype" w:cs="Arial Narrow,Bold"/>
          <w:b/>
          <w:bCs/>
          <w:color w:val="365F92"/>
        </w:rPr>
        <w:t>:</w:t>
      </w:r>
      <w:r w:rsidR="00ED1247" w:rsidRPr="003755EE">
        <w:rPr>
          <w:rFonts w:ascii="Palatino Linotype" w:hAnsi="Palatino Linotype" w:cs="Arial Narrow,Bold"/>
          <w:b/>
          <w:bCs/>
          <w:color w:val="365F92"/>
        </w:rPr>
        <w:t xml:space="preserve"> </w:t>
      </w:r>
      <w:r w:rsidR="00ED1247" w:rsidRPr="003755EE">
        <w:rPr>
          <w:rFonts w:ascii="Palatino Linotype" w:hAnsi="Palatino Linotype" w:cs="Arial Narrow,Bold"/>
          <w:b/>
          <w:bCs/>
        </w:rPr>
        <w:t>Irma Archuleta</w:t>
      </w:r>
    </w:p>
    <w:p w:rsidR="005B3FFF" w:rsidRPr="003755EE" w:rsidRDefault="005B3FFF" w:rsidP="00E16632">
      <w:pPr>
        <w:autoSpaceDE w:val="0"/>
        <w:autoSpaceDN w:val="0"/>
        <w:adjustRightInd w:val="0"/>
        <w:spacing w:after="0" w:line="240" w:lineRule="auto"/>
        <w:rPr>
          <w:rFonts w:ascii="Palatino Linotype" w:hAnsi="Palatino Linotype" w:cs="Arial Narrow,Bold"/>
          <w:b/>
          <w:bCs/>
          <w:color w:val="365F92"/>
        </w:rPr>
      </w:pPr>
    </w:p>
    <w:p w:rsidR="00E16632" w:rsidRPr="003755EE" w:rsidRDefault="005B3FFF"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 xml:space="preserve">Department/Program Summary </w:t>
      </w:r>
      <w:r w:rsidR="00E16632" w:rsidRPr="003755EE">
        <w:rPr>
          <w:rFonts w:ascii="Palatino Linotype" w:hAnsi="Palatino Linotype" w:cs="Arial Narrow,Bold"/>
          <w:b/>
          <w:bCs/>
          <w:color w:val="365F92"/>
        </w:rPr>
        <w:t xml:space="preserve"> </w:t>
      </w:r>
    </w:p>
    <w:p w:rsidR="00865890" w:rsidRPr="003755EE" w:rsidRDefault="00E16632" w:rsidP="00E16632">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b/>
          <w:color w:val="000000"/>
        </w:rPr>
        <w:t xml:space="preserve">1. </w:t>
      </w:r>
      <w:r w:rsidR="001569D9" w:rsidRPr="003755EE">
        <w:rPr>
          <w:rFonts w:ascii="Palatino Linotype" w:hAnsi="Palatino Linotype" w:cs="Calibri"/>
          <w:b/>
          <w:color w:val="000000"/>
        </w:rPr>
        <w:t xml:space="preserve"> </w:t>
      </w:r>
      <w:r w:rsidRPr="003755EE">
        <w:rPr>
          <w:rFonts w:ascii="Palatino Linotype" w:hAnsi="Palatino Linotype" w:cs="Calibri"/>
          <w:b/>
          <w:color w:val="000000"/>
        </w:rPr>
        <w:t xml:space="preserve">Provide a brief summary of your program. </w:t>
      </w:r>
      <w:r w:rsidR="005B3FFF" w:rsidRPr="003755EE">
        <w:rPr>
          <w:rFonts w:ascii="Palatino Linotype" w:hAnsi="Palatino Linotype" w:cs="Calibri"/>
          <w:b/>
          <w:color w:val="000000"/>
        </w:rPr>
        <w:t xml:space="preserve">Please explain the purpose of your program, what students you serve, what services you provide, and why these services are valuable. </w:t>
      </w:r>
      <w:r w:rsidRPr="003755EE">
        <w:rPr>
          <w:rFonts w:ascii="Palatino Linotype" w:hAnsi="Palatino Linotype" w:cs="Calibri"/>
          <w:b/>
          <w:color w:val="000000"/>
        </w:rPr>
        <w:t xml:space="preserve">Your explanation should include a brief history and a discussion of any factors that have been important to the program’s development. </w:t>
      </w:r>
    </w:p>
    <w:p w:rsidR="005B3FFF" w:rsidRPr="003755EE" w:rsidRDefault="005B3FFF" w:rsidP="00E16632">
      <w:pPr>
        <w:autoSpaceDE w:val="0"/>
        <w:autoSpaceDN w:val="0"/>
        <w:adjustRightInd w:val="0"/>
        <w:spacing w:after="0" w:line="240" w:lineRule="auto"/>
        <w:rPr>
          <w:rFonts w:ascii="Palatino Linotype" w:hAnsi="Palatino Linotype" w:cs="Arial Narrow,Bold"/>
          <w:b/>
          <w:bCs/>
          <w:color w:val="365F92"/>
        </w:rPr>
      </w:pPr>
    </w:p>
    <w:p w:rsidR="00B06121" w:rsidRPr="003755EE" w:rsidRDefault="00B06121" w:rsidP="00E16632">
      <w:pPr>
        <w:autoSpaceDE w:val="0"/>
        <w:autoSpaceDN w:val="0"/>
        <w:adjustRightInd w:val="0"/>
        <w:spacing w:after="0" w:line="240" w:lineRule="auto"/>
        <w:rPr>
          <w:rFonts w:ascii="Palatino Linotype" w:hAnsi="Palatino Linotype" w:cs="Arial Narrow,Bold"/>
          <w:bCs/>
        </w:rPr>
      </w:pPr>
      <w:r w:rsidRPr="003755EE">
        <w:rPr>
          <w:rFonts w:ascii="Palatino Linotype" w:hAnsi="Palatino Linotype" w:cs="Arial Narrow,Bold"/>
          <w:bCs/>
        </w:rPr>
        <w:t>The Office of Student Life (OSL) seeks to create a nurturing campus environment by enhancing students’ co-curricular experiences. OSL plays an integral role in student retention by offering students a place to meet new people, gain leadership skills, and have fun. It serves as the hub of campus events and activities and strives to collaborate with other campus departments, programs and organizations to meet the various needs of our diverse student population.</w:t>
      </w:r>
      <w:r w:rsidR="00441B14">
        <w:rPr>
          <w:rFonts w:ascii="Palatino Linotype" w:hAnsi="Palatino Linotype" w:cs="Arial Narrow,Bold"/>
          <w:bCs/>
        </w:rPr>
        <w:t xml:space="preserve"> All currently enrolled students at EVC are eligible for program offerings. </w:t>
      </w:r>
    </w:p>
    <w:p w:rsidR="00B06121" w:rsidRPr="003755EE" w:rsidRDefault="00B06121" w:rsidP="00E16632">
      <w:pPr>
        <w:autoSpaceDE w:val="0"/>
        <w:autoSpaceDN w:val="0"/>
        <w:adjustRightInd w:val="0"/>
        <w:spacing w:after="0" w:line="240" w:lineRule="auto"/>
        <w:rPr>
          <w:rFonts w:ascii="Palatino Linotype" w:hAnsi="Palatino Linotype" w:cs="Arial Narrow,Bold"/>
          <w:b/>
          <w:bCs/>
          <w:color w:val="365F92"/>
        </w:rPr>
      </w:pP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PART A: Overview of Program</w:t>
      </w:r>
    </w:p>
    <w:p w:rsidR="00E16632" w:rsidRPr="003755EE" w:rsidRDefault="00E16632" w:rsidP="00E16632">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1. </w:t>
      </w:r>
      <w:r w:rsidR="001569D9" w:rsidRPr="003755EE">
        <w:rPr>
          <w:rFonts w:ascii="Palatino Linotype" w:hAnsi="Palatino Linotype" w:cs="Calibri"/>
          <w:color w:val="000000"/>
        </w:rPr>
        <w:t xml:space="preserve"> </w:t>
      </w:r>
      <w:r w:rsidRPr="003755EE">
        <w:rPr>
          <w:rFonts w:ascii="Palatino Linotype" w:hAnsi="Palatino Linotype" w:cs="Calibri"/>
          <w:b/>
          <w:color w:val="000000"/>
        </w:rPr>
        <w:t>Identify your program/department’s Commitments to Action (CTA’s) for this year.</w:t>
      </w:r>
    </w:p>
    <w:p w:rsidR="00B06121" w:rsidRPr="003755EE" w:rsidRDefault="00B06121" w:rsidP="00E16632">
      <w:pPr>
        <w:autoSpaceDE w:val="0"/>
        <w:autoSpaceDN w:val="0"/>
        <w:adjustRightInd w:val="0"/>
        <w:spacing w:after="0" w:line="240" w:lineRule="auto"/>
        <w:rPr>
          <w:rFonts w:ascii="Palatino Linotype" w:hAnsi="Palatino Linotype" w:cs="Calibri"/>
          <w:color w:val="000000"/>
        </w:rPr>
      </w:pPr>
    </w:p>
    <w:p w:rsidR="00B06121" w:rsidRPr="003755EE" w:rsidRDefault="00B06121" w:rsidP="00E16632">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b/>
          <w:color w:val="000000"/>
        </w:rPr>
        <w:t xml:space="preserve">Student Centered: </w:t>
      </w:r>
    </w:p>
    <w:p w:rsidR="00B06121" w:rsidRPr="003755EE" w:rsidRDefault="006A100D" w:rsidP="00E16632">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Services</w:t>
      </w:r>
    </w:p>
    <w:p w:rsidR="006A100D" w:rsidRPr="003755EE" w:rsidRDefault="006A100D" w:rsidP="006A100D">
      <w:pPr>
        <w:pStyle w:val="ListParagraph"/>
        <w:numPr>
          <w:ilvl w:val="0"/>
          <w:numId w:val="20"/>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Collaborate with Associated Student Government </w:t>
      </w:r>
      <w:r w:rsidR="0023606B">
        <w:rPr>
          <w:rFonts w:ascii="Palatino Linotype" w:hAnsi="Palatino Linotype" w:cs="Calibri"/>
          <w:color w:val="000000"/>
        </w:rPr>
        <w:t xml:space="preserve">(ASG) </w:t>
      </w:r>
      <w:r w:rsidRPr="003755EE">
        <w:rPr>
          <w:rFonts w:ascii="Palatino Linotype" w:hAnsi="Palatino Linotype" w:cs="Calibri"/>
          <w:color w:val="000000"/>
        </w:rPr>
        <w:t>to increase the amount of activities offered on campus</w:t>
      </w:r>
    </w:p>
    <w:p w:rsidR="006A100D" w:rsidRDefault="006A100D" w:rsidP="006A100D">
      <w:pPr>
        <w:pStyle w:val="ListParagraph"/>
        <w:numPr>
          <w:ilvl w:val="0"/>
          <w:numId w:val="20"/>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Offer programs that augment financial assistance for low-income studen</w:t>
      </w:r>
      <w:r w:rsidR="004A3C13">
        <w:rPr>
          <w:rFonts w:ascii="Palatino Linotype" w:hAnsi="Palatino Linotype" w:cs="Calibri"/>
          <w:color w:val="000000"/>
        </w:rPr>
        <w:t>ts (e.g.</w:t>
      </w:r>
      <w:r w:rsidR="00C6545D" w:rsidRPr="003755EE">
        <w:rPr>
          <w:rFonts w:ascii="Palatino Linotype" w:hAnsi="Palatino Linotype" w:cs="Calibri"/>
          <w:color w:val="000000"/>
        </w:rPr>
        <w:t>, Emergency Student Grants</w:t>
      </w:r>
      <w:r w:rsidRPr="003755EE">
        <w:rPr>
          <w:rFonts w:ascii="Palatino Linotype" w:hAnsi="Palatino Linotype" w:cs="Calibri"/>
          <w:color w:val="000000"/>
        </w:rPr>
        <w:t>)</w:t>
      </w:r>
    </w:p>
    <w:p w:rsidR="001E22D6" w:rsidRDefault="001E22D6" w:rsidP="006A100D">
      <w:pPr>
        <w:pStyle w:val="ListParagraph"/>
        <w:numPr>
          <w:ilvl w:val="0"/>
          <w:numId w:val="20"/>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Offer student leadership training to ASG board members and student club leaders</w:t>
      </w:r>
    </w:p>
    <w:p w:rsidR="009F617C" w:rsidRPr="003755EE" w:rsidRDefault="009F617C" w:rsidP="006A100D">
      <w:pPr>
        <w:pStyle w:val="ListParagraph"/>
        <w:numPr>
          <w:ilvl w:val="0"/>
          <w:numId w:val="20"/>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Pursue the development of a Behavioral Intervention Team </w:t>
      </w:r>
    </w:p>
    <w:p w:rsidR="006A100D" w:rsidRPr="003755EE" w:rsidRDefault="006A100D" w:rsidP="00C6545D">
      <w:pPr>
        <w:autoSpaceDE w:val="0"/>
        <w:autoSpaceDN w:val="0"/>
        <w:adjustRightInd w:val="0"/>
        <w:spacing w:after="0" w:line="240" w:lineRule="auto"/>
        <w:rPr>
          <w:rFonts w:ascii="Palatino Linotype" w:hAnsi="Palatino Linotype" w:cs="Calibri"/>
          <w:color w:val="000000"/>
        </w:rPr>
      </w:pPr>
    </w:p>
    <w:p w:rsidR="00C6545D" w:rsidRPr="003755EE" w:rsidRDefault="00C6545D" w:rsidP="00C6545D">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b/>
          <w:color w:val="000000"/>
        </w:rPr>
        <w:t>Organizational Transformation</w:t>
      </w:r>
      <w:r w:rsidR="001C7021" w:rsidRPr="003755EE">
        <w:rPr>
          <w:rFonts w:ascii="Palatino Linotype" w:hAnsi="Palatino Linotype" w:cs="Calibri"/>
          <w:b/>
          <w:color w:val="000000"/>
        </w:rPr>
        <w:t>:</w:t>
      </w:r>
    </w:p>
    <w:p w:rsidR="001C7021" w:rsidRPr="003755EE" w:rsidRDefault="001C7021" w:rsidP="00C6545D">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Transparency and Communication</w:t>
      </w:r>
    </w:p>
    <w:p w:rsidR="00C6545D" w:rsidRPr="003755EE" w:rsidRDefault="00C6545D" w:rsidP="00C6545D">
      <w:pPr>
        <w:pStyle w:val="ListParagraph"/>
        <w:numPr>
          <w:ilvl w:val="0"/>
          <w:numId w:val="21"/>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Revise and update pertinent ASG documentation and make available via the web</w:t>
      </w:r>
    </w:p>
    <w:p w:rsidR="00C6545D" w:rsidRDefault="00421A49" w:rsidP="00C6545D">
      <w:pPr>
        <w:pStyle w:val="ListParagraph"/>
        <w:numPr>
          <w:ilvl w:val="0"/>
          <w:numId w:val="21"/>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Emergency Student Grants </w:t>
      </w:r>
      <w:r w:rsidR="00C6545D" w:rsidRPr="003755EE">
        <w:rPr>
          <w:rFonts w:ascii="Palatino Linotype" w:hAnsi="Palatino Linotype" w:cs="Calibri"/>
          <w:color w:val="000000"/>
        </w:rPr>
        <w:t>applications available via the web</w:t>
      </w:r>
    </w:p>
    <w:p w:rsidR="001E22D6" w:rsidRDefault="001E22D6" w:rsidP="00C6545D">
      <w:pPr>
        <w:pStyle w:val="ListParagraph"/>
        <w:numPr>
          <w:ilvl w:val="0"/>
          <w:numId w:val="21"/>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Offer training to all student club organizations and advisors on a semester basis on the ASG constitution and bylaws, including codes (e.g., finance codes) </w:t>
      </w:r>
    </w:p>
    <w:p w:rsidR="008D0061" w:rsidRPr="003755EE" w:rsidRDefault="008D0061" w:rsidP="00C6545D">
      <w:pPr>
        <w:pStyle w:val="ListParagraph"/>
        <w:numPr>
          <w:ilvl w:val="0"/>
          <w:numId w:val="21"/>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Pursue the development of online voting for ASG elections</w:t>
      </w:r>
    </w:p>
    <w:p w:rsidR="00C6545D" w:rsidRPr="003755EE" w:rsidRDefault="00C6545D" w:rsidP="00A907A0">
      <w:pPr>
        <w:autoSpaceDE w:val="0"/>
        <w:autoSpaceDN w:val="0"/>
        <w:adjustRightInd w:val="0"/>
        <w:spacing w:after="0" w:line="240" w:lineRule="auto"/>
        <w:rPr>
          <w:rFonts w:ascii="Palatino Linotype" w:hAnsi="Palatino Linotype" w:cs="Calibri"/>
          <w:color w:val="000000"/>
        </w:rPr>
      </w:pPr>
    </w:p>
    <w:p w:rsidR="00A907A0" w:rsidRPr="003755EE" w:rsidRDefault="00A907A0" w:rsidP="00A907A0">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b/>
          <w:color w:val="000000"/>
        </w:rPr>
        <w:t>Community Engagement</w:t>
      </w:r>
    </w:p>
    <w:p w:rsidR="001C7021" w:rsidRPr="003755EE" w:rsidRDefault="001C7021" w:rsidP="00A907A0">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Increase Visibility; Develop Strategic Partnerships</w:t>
      </w:r>
    </w:p>
    <w:p w:rsidR="00A907A0" w:rsidRDefault="00A907A0" w:rsidP="00A907A0">
      <w:pPr>
        <w:pStyle w:val="ListParagraph"/>
        <w:numPr>
          <w:ilvl w:val="0"/>
          <w:numId w:val="22"/>
        </w:num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Coordinate Annual KinderCaminata event exposing hundreds of kindergartners </w:t>
      </w:r>
      <w:r w:rsidR="00380B10" w:rsidRPr="003755EE">
        <w:rPr>
          <w:rFonts w:ascii="Palatino Linotype" w:hAnsi="Palatino Linotype" w:cs="Calibri"/>
          <w:color w:val="000000"/>
        </w:rPr>
        <w:t xml:space="preserve">from the Alum Rock Union School District </w:t>
      </w:r>
      <w:r w:rsidRPr="003755EE">
        <w:rPr>
          <w:rFonts w:ascii="Palatino Linotype" w:hAnsi="Palatino Linotype" w:cs="Calibri"/>
          <w:color w:val="000000"/>
        </w:rPr>
        <w:t xml:space="preserve">and their families to </w:t>
      </w:r>
      <w:r w:rsidR="006B1CF4" w:rsidRPr="003755EE">
        <w:rPr>
          <w:rFonts w:ascii="Palatino Linotype" w:hAnsi="Palatino Linotype" w:cs="Calibri"/>
          <w:color w:val="000000"/>
        </w:rPr>
        <w:t xml:space="preserve">the promise of higher education as well as the opportunity to experience information regarding different careers </w:t>
      </w:r>
    </w:p>
    <w:p w:rsidR="009F617C" w:rsidRDefault="00733636" w:rsidP="00A907A0">
      <w:pPr>
        <w:pStyle w:val="ListParagraph"/>
        <w:numPr>
          <w:ilvl w:val="0"/>
          <w:numId w:val="22"/>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Explore ASG sponsorship for reduced VTA fares for EVC students </w:t>
      </w:r>
    </w:p>
    <w:p w:rsidR="00426DCA" w:rsidRPr="003755EE" w:rsidRDefault="00426DCA" w:rsidP="00A907A0">
      <w:pPr>
        <w:pStyle w:val="ListParagraph"/>
        <w:numPr>
          <w:ilvl w:val="0"/>
          <w:numId w:val="22"/>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lastRenderedPageBreak/>
        <w:t xml:space="preserve">Coordinate General Commencement Ceremony for EVC students graduating with an AA/AS; collaborate with custodial services, facilities, grounds, CTSS, academic affairs, and other departments to coordinate ceremony. </w:t>
      </w:r>
    </w:p>
    <w:p w:rsidR="00B06121" w:rsidRPr="003755EE" w:rsidRDefault="00B06121" w:rsidP="00E16632">
      <w:pPr>
        <w:autoSpaceDE w:val="0"/>
        <w:autoSpaceDN w:val="0"/>
        <w:adjustRightInd w:val="0"/>
        <w:spacing w:after="0" w:line="240" w:lineRule="auto"/>
        <w:rPr>
          <w:rFonts w:ascii="Palatino Linotype" w:hAnsi="Palatino Linotype" w:cs="Calibri"/>
          <w:color w:val="000000"/>
        </w:rPr>
      </w:pPr>
    </w:p>
    <w:p w:rsidR="00E16632" w:rsidRPr="003755EE" w:rsidRDefault="00E16632" w:rsidP="00E16632">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color w:val="000000"/>
        </w:rPr>
        <w:t xml:space="preserve">2. </w:t>
      </w:r>
      <w:r w:rsidRPr="003755EE">
        <w:rPr>
          <w:rFonts w:ascii="Palatino Linotype" w:hAnsi="Palatino Linotype" w:cs="Calibri"/>
          <w:b/>
          <w:color w:val="000000"/>
        </w:rPr>
        <w:t>Please explain how your program’s CTA’s are aligned with the goals of the College. How does your program help the College fulfill its Mission, Strategic initiatives, and Commitments to Action (CTA’s)?</w:t>
      </w:r>
    </w:p>
    <w:p w:rsidR="00827B98" w:rsidRPr="003755EE" w:rsidRDefault="00827B98" w:rsidP="00E16632">
      <w:pPr>
        <w:autoSpaceDE w:val="0"/>
        <w:autoSpaceDN w:val="0"/>
        <w:adjustRightInd w:val="0"/>
        <w:spacing w:after="0" w:line="240" w:lineRule="auto"/>
        <w:rPr>
          <w:rFonts w:ascii="Palatino Linotype" w:hAnsi="Palatino Linotype" w:cs="Calibri"/>
          <w:color w:val="000000"/>
        </w:rPr>
      </w:pPr>
    </w:p>
    <w:p w:rsidR="00827B98" w:rsidRPr="003755EE" w:rsidRDefault="00640EEC" w:rsidP="00E16632">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The Office of Student Life</w:t>
      </w:r>
      <w:r w:rsidR="004D57B6">
        <w:rPr>
          <w:rFonts w:ascii="Palatino Linotype" w:hAnsi="Palatino Linotype" w:cs="Calibri"/>
          <w:color w:val="000000"/>
        </w:rPr>
        <w:t xml:space="preserve"> (OSL)</w:t>
      </w:r>
      <w:r w:rsidRPr="003755EE">
        <w:rPr>
          <w:rFonts w:ascii="Palatino Linotype" w:hAnsi="Palatino Linotype" w:cs="Calibri"/>
          <w:color w:val="000000"/>
        </w:rPr>
        <w:t xml:space="preserve">, in partnership with the Associated Student Government (ASG), offers a variety of activities and program support services that </w:t>
      </w:r>
      <w:r w:rsidR="004D57B6">
        <w:rPr>
          <w:rFonts w:ascii="Palatino Linotype" w:hAnsi="Palatino Linotype" w:cs="Calibri"/>
          <w:color w:val="000000"/>
        </w:rPr>
        <w:t>a</w:t>
      </w:r>
      <w:r w:rsidR="00407084">
        <w:rPr>
          <w:rFonts w:ascii="Palatino Linotype" w:hAnsi="Palatino Linotype" w:cs="Calibri"/>
          <w:color w:val="000000"/>
        </w:rPr>
        <w:t>ugment the college experience. Through o</w:t>
      </w:r>
      <w:r w:rsidR="004D57B6">
        <w:rPr>
          <w:rFonts w:ascii="Palatino Linotype" w:hAnsi="Palatino Linotype" w:cs="Calibri"/>
          <w:color w:val="000000"/>
        </w:rPr>
        <w:t>u</w:t>
      </w:r>
      <w:r w:rsidR="00407084">
        <w:rPr>
          <w:rFonts w:ascii="Palatino Linotype" w:hAnsi="Palatino Linotype" w:cs="Calibri"/>
          <w:color w:val="000000"/>
        </w:rPr>
        <w:t xml:space="preserve">r financial assistance programs, </w:t>
      </w:r>
      <w:r w:rsidR="004D57B6">
        <w:rPr>
          <w:rFonts w:ascii="Palatino Linotype" w:hAnsi="Palatino Linotype" w:cs="Calibri"/>
          <w:color w:val="000000"/>
        </w:rPr>
        <w:t xml:space="preserve">higher education </w:t>
      </w:r>
      <w:r w:rsidR="00407084">
        <w:rPr>
          <w:rFonts w:ascii="Palatino Linotype" w:hAnsi="Palatino Linotype" w:cs="Calibri"/>
          <w:color w:val="000000"/>
        </w:rPr>
        <w:t xml:space="preserve">is accessible. In addition, our fun and culturally diverse events create a vibrant student life where students are exposed to the rich diversity of our student body, while simultaneously learning something new. </w:t>
      </w:r>
    </w:p>
    <w:p w:rsidR="00827B98" w:rsidRPr="003755EE" w:rsidRDefault="00827B98" w:rsidP="00E16632">
      <w:pPr>
        <w:autoSpaceDE w:val="0"/>
        <w:autoSpaceDN w:val="0"/>
        <w:adjustRightInd w:val="0"/>
        <w:spacing w:after="0" w:line="240" w:lineRule="auto"/>
        <w:rPr>
          <w:rFonts w:ascii="Palatino Linotype" w:hAnsi="Palatino Linotype" w:cs="Calibri"/>
          <w:color w:val="000000"/>
        </w:rPr>
      </w:pPr>
    </w:p>
    <w:p w:rsidR="00E16632" w:rsidRPr="003755EE" w:rsidRDefault="00E16632" w:rsidP="00E16632">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color w:val="000000"/>
        </w:rPr>
        <w:t>3</w:t>
      </w:r>
      <w:r w:rsidRPr="003755EE">
        <w:rPr>
          <w:rFonts w:ascii="Palatino Linotype" w:hAnsi="Palatino Linotype" w:cs="Calibri"/>
          <w:b/>
          <w:color w:val="000000"/>
        </w:rPr>
        <w:t xml:space="preserve">. Please state at least three recent </w:t>
      </w:r>
      <w:r w:rsidR="001569D9" w:rsidRPr="003755EE">
        <w:rPr>
          <w:rFonts w:ascii="Palatino Linotype" w:hAnsi="Palatino Linotype" w:cs="Calibri"/>
          <w:b/>
          <w:color w:val="000000"/>
        </w:rPr>
        <w:t>program accomplishments that contribute</w:t>
      </w:r>
      <w:r w:rsidRPr="003755EE">
        <w:rPr>
          <w:rFonts w:ascii="Palatino Linotype" w:hAnsi="Palatino Linotype" w:cs="Calibri"/>
          <w:b/>
          <w:color w:val="000000"/>
        </w:rPr>
        <w:t xml:space="preserve"> to the College’s success.</w:t>
      </w:r>
    </w:p>
    <w:p w:rsidR="00F11CBE" w:rsidRPr="003755EE" w:rsidRDefault="00F11CBE" w:rsidP="00E16632">
      <w:pPr>
        <w:autoSpaceDE w:val="0"/>
        <w:autoSpaceDN w:val="0"/>
        <w:adjustRightInd w:val="0"/>
        <w:spacing w:after="0" w:line="240" w:lineRule="auto"/>
        <w:rPr>
          <w:rFonts w:ascii="Palatino Linotype" w:hAnsi="Palatino Linotype" w:cs="Calibri"/>
          <w:b/>
          <w:color w:val="000000"/>
        </w:rPr>
      </w:pPr>
    </w:p>
    <w:p w:rsidR="00640EEC" w:rsidRDefault="003D4135" w:rsidP="003D4135">
      <w:pPr>
        <w:pStyle w:val="ListParagraph"/>
        <w:numPr>
          <w:ilvl w:val="0"/>
          <w:numId w:val="24"/>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OSL c</w:t>
      </w:r>
      <w:r w:rsidR="003B3CC5" w:rsidRPr="003D4135">
        <w:rPr>
          <w:rFonts w:ascii="Palatino Linotype" w:hAnsi="Palatino Linotype" w:cs="Calibri"/>
          <w:color w:val="000000"/>
        </w:rPr>
        <w:t>ollaborate</w:t>
      </w:r>
      <w:r>
        <w:rPr>
          <w:rFonts w:ascii="Palatino Linotype" w:hAnsi="Palatino Linotype" w:cs="Calibri"/>
          <w:color w:val="000000"/>
        </w:rPr>
        <w:t>d</w:t>
      </w:r>
      <w:r w:rsidR="003B3CC5" w:rsidRPr="003D4135">
        <w:rPr>
          <w:rFonts w:ascii="Palatino Linotype" w:hAnsi="Palatino Linotype" w:cs="Calibri"/>
          <w:color w:val="000000"/>
        </w:rPr>
        <w:t xml:space="preserve"> with ASG</w:t>
      </w:r>
      <w:r w:rsidR="00640EEC" w:rsidRPr="003D4135">
        <w:rPr>
          <w:rFonts w:ascii="Palatino Linotype" w:hAnsi="Palatino Linotype" w:cs="Calibri"/>
          <w:color w:val="000000"/>
        </w:rPr>
        <w:t xml:space="preserve"> to increase the amount of activities offered on campus (student service offerings, visibility)</w:t>
      </w:r>
      <w:r w:rsidR="00AE57D4" w:rsidRPr="003D4135">
        <w:rPr>
          <w:rFonts w:ascii="Palatino Linotype" w:hAnsi="Palatino Linotype" w:cs="Calibri"/>
          <w:color w:val="000000"/>
        </w:rPr>
        <w:t>.</w:t>
      </w:r>
    </w:p>
    <w:p w:rsidR="00BB6E5F" w:rsidRDefault="002D12AB" w:rsidP="00BB6E5F">
      <w:pPr>
        <w:pStyle w:val="ListParagraph"/>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For example, W</w:t>
      </w:r>
      <w:r w:rsidR="00BB6E5F">
        <w:rPr>
          <w:rFonts w:ascii="Palatino Linotype" w:hAnsi="Palatino Linotype" w:cs="Calibri"/>
          <w:color w:val="000000"/>
        </w:rPr>
        <w:t xml:space="preserve">elcome Week is a student life activity that welcomes new and returning students to the campus. The OSL partnered with ASG and purchased coffee and pastries to offer to the students for free. As students received their free snack and beverage, the ASG provided them with information about the student government and campus activities. </w:t>
      </w:r>
    </w:p>
    <w:p w:rsidR="00BB6E5F" w:rsidRPr="00BB6E5F" w:rsidRDefault="00BB6E5F" w:rsidP="00BB6E5F">
      <w:pPr>
        <w:autoSpaceDE w:val="0"/>
        <w:autoSpaceDN w:val="0"/>
        <w:adjustRightInd w:val="0"/>
        <w:spacing w:after="0" w:line="240" w:lineRule="auto"/>
        <w:rPr>
          <w:rFonts w:ascii="Palatino Linotype" w:hAnsi="Palatino Linotype" w:cs="Calibri"/>
          <w:color w:val="000000"/>
        </w:rPr>
      </w:pPr>
    </w:p>
    <w:p w:rsidR="003D4135" w:rsidRDefault="003D4135" w:rsidP="003D4135">
      <w:pPr>
        <w:pStyle w:val="ListParagraph"/>
        <w:numPr>
          <w:ilvl w:val="0"/>
          <w:numId w:val="24"/>
        </w:num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OSL/ASG d</w:t>
      </w:r>
      <w:r w:rsidR="00640EEC" w:rsidRPr="003D4135">
        <w:rPr>
          <w:rFonts w:ascii="Palatino Linotype" w:hAnsi="Palatino Linotype" w:cs="Calibri"/>
          <w:color w:val="000000"/>
        </w:rPr>
        <w:t>evelop</w:t>
      </w:r>
      <w:r>
        <w:rPr>
          <w:rFonts w:ascii="Palatino Linotype" w:hAnsi="Palatino Linotype" w:cs="Calibri"/>
          <w:color w:val="000000"/>
        </w:rPr>
        <w:t>ed</w:t>
      </w:r>
      <w:r w:rsidR="00640EEC" w:rsidRPr="003D4135">
        <w:rPr>
          <w:rFonts w:ascii="Palatino Linotype" w:hAnsi="Palatino Linotype" w:cs="Calibri"/>
          <w:color w:val="000000"/>
        </w:rPr>
        <w:t xml:space="preserve"> relationships with programs such as DSP, FasTr</w:t>
      </w:r>
      <w:r w:rsidR="005224B1" w:rsidRPr="003D4135">
        <w:rPr>
          <w:rFonts w:ascii="Palatino Linotype" w:hAnsi="Palatino Linotype" w:cs="Calibri"/>
          <w:color w:val="000000"/>
        </w:rPr>
        <w:t>ack, OASSIS, etc. to ensure ASG</w:t>
      </w:r>
      <w:r w:rsidR="00640EEC" w:rsidRPr="003D4135">
        <w:rPr>
          <w:rFonts w:ascii="Palatino Linotype" w:hAnsi="Palatino Linotype" w:cs="Calibri"/>
          <w:color w:val="000000"/>
        </w:rPr>
        <w:t xml:space="preserve"> reflects </w:t>
      </w:r>
      <w:r w:rsidR="00F718C8">
        <w:rPr>
          <w:rFonts w:ascii="Palatino Linotype" w:hAnsi="Palatino Linotype" w:cs="Calibri"/>
          <w:color w:val="000000"/>
        </w:rPr>
        <w:t xml:space="preserve">the </w:t>
      </w:r>
      <w:r w:rsidR="00640EEC" w:rsidRPr="003D4135">
        <w:rPr>
          <w:rFonts w:ascii="Palatino Linotype" w:hAnsi="Palatino Linotype" w:cs="Calibri"/>
          <w:color w:val="000000"/>
        </w:rPr>
        <w:t>campus diversity (access, strategic partnerships)</w:t>
      </w:r>
      <w:r w:rsidR="00AE57D4" w:rsidRPr="003D4135">
        <w:rPr>
          <w:rFonts w:ascii="Palatino Linotype" w:hAnsi="Palatino Linotype" w:cs="Calibri"/>
          <w:color w:val="000000"/>
        </w:rPr>
        <w:t>.</w:t>
      </w:r>
    </w:p>
    <w:p w:rsidR="00BB6E5F" w:rsidRDefault="002D12AB" w:rsidP="00BB6E5F">
      <w:pPr>
        <w:pStyle w:val="ListParagraph"/>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T</w:t>
      </w:r>
      <w:r w:rsidR="00BB6E5F">
        <w:rPr>
          <w:rFonts w:ascii="Palatino Linotype" w:hAnsi="Palatino Linotype" w:cs="Calibri"/>
          <w:color w:val="000000"/>
        </w:rPr>
        <w:t xml:space="preserve">he OSL and the ASG have made presentations to students enrolled in special support service programs on campus to encourage participation in student government. As a result, the board reflects the rich diversity of the campus ensuring representation for all constituent groups.   </w:t>
      </w:r>
    </w:p>
    <w:p w:rsidR="00BB6E5F" w:rsidRPr="003D4135" w:rsidRDefault="00BB6E5F" w:rsidP="00BB6E5F">
      <w:pPr>
        <w:pStyle w:val="ListParagraph"/>
        <w:autoSpaceDE w:val="0"/>
        <w:autoSpaceDN w:val="0"/>
        <w:adjustRightInd w:val="0"/>
        <w:spacing w:after="0" w:line="240" w:lineRule="auto"/>
        <w:rPr>
          <w:rFonts w:ascii="Palatino Linotype" w:hAnsi="Palatino Linotype" w:cs="Calibri"/>
          <w:color w:val="000000"/>
        </w:rPr>
      </w:pPr>
    </w:p>
    <w:p w:rsidR="00640EEC" w:rsidRDefault="00640EEC" w:rsidP="003D4135">
      <w:pPr>
        <w:pStyle w:val="ListParagraph"/>
        <w:numPr>
          <w:ilvl w:val="0"/>
          <w:numId w:val="24"/>
        </w:numPr>
        <w:autoSpaceDE w:val="0"/>
        <w:autoSpaceDN w:val="0"/>
        <w:adjustRightInd w:val="0"/>
        <w:spacing w:after="0" w:line="240" w:lineRule="auto"/>
        <w:rPr>
          <w:rFonts w:ascii="Palatino Linotype" w:hAnsi="Palatino Linotype" w:cs="Calibri"/>
          <w:color w:val="000000"/>
        </w:rPr>
      </w:pPr>
      <w:r w:rsidRPr="003D4135">
        <w:rPr>
          <w:rFonts w:ascii="Palatino Linotype" w:hAnsi="Palatino Linotype" w:cs="Calibri"/>
          <w:color w:val="000000"/>
        </w:rPr>
        <w:t>Increase</w:t>
      </w:r>
      <w:r w:rsidR="003D4135">
        <w:rPr>
          <w:rFonts w:ascii="Palatino Linotype" w:hAnsi="Palatino Linotype" w:cs="Calibri"/>
          <w:color w:val="000000"/>
        </w:rPr>
        <w:t>d</w:t>
      </w:r>
      <w:r w:rsidRPr="003D4135">
        <w:rPr>
          <w:rFonts w:ascii="Palatino Linotype" w:hAnsi="Palatino Linotype" w:cs="Calibri"/>
          <w:color w:val="000000"/>
        </w:rPr>
        <w:t xml:space="preserve"> visibility of OSL</w:t>
      </w:r>
      <w:r w:rsidR="00B61AAE" w:rsidRPr="003D4135">
        <w:rPr>
          <w:rFonts w:ascii="Palatino Linotype" w:hAnsi="Palatino Linotype" w:cs="Calibri"/>
          <w:color w:val="000000"/>
        </w:rPr>
        <w:t>/ASG</w:t>
      </w:r>
      <w:r w:rsidR="00F718C8">
        <w:rPr>
          <w:rFonts w:ascii="Palatino Linotype" w:hAnsi="Palatino Linotype" w:cs="Calibri"/>
          <w:color w:val="000000"/>
        </w:rPr>
        <w:t xml:space="preserve"> program </w:t>
      </w:r>
      <w:r w:rsidR="003D4135">
        <w:rPr>
          <w:rFonts w:ascii="Palatino Linotype" w:hAnsi="Palatino Linotype" w:cs="Calibri"/>
          <w:color w:val="000000"/>
        </w:rPr>
        <w:t>offerings (i.e., emergency student grants</w:t>
      </w:r>
      <w:r w:rsidRPr="003D4135">
        <w:rPr>
          <w:rFonts w:ascii="Palatino Linotype" w:hAnsi="Palatino Linotype" w:cs="Calibri"/>
          <w:color w:val="000000"/>
        </w:rPr>
        <w:t xml:space="preserve">) by developing creative and innovative promotional materials </w:t>
      </w:r>
      <w:r w:rsidR="003D4135">
        <w:rPr>
          <w:rFonts w:ascii="Palatino Linotype" w:hAnsi="Palatino Linotype" w:cs="Calibri"/>
          <w:color w:val="000000"/>
        </w:rPr>
        <w:t xml:space="preserve">and uploading them online </w:t>
      </w:r>
      <w:r w:rsidRPr="003D4135">
        <w:rPr>
          <w:rFonts w:ascii="Palatino Linotype" w:hAnsi="Palatino Linotype" w:cs="Calibri"/>
          <w:color w:val="000000"/>
        </w:rPr>
        <w:t>(access, visibility)</w:t>
      </w:r>
      <w:r w:rsidR="00AE57D4" w:rsidRPr="003D4135">
        <w:rPr>
          <w:rFonts w:ascii="Palatino Linotype" w:hAnsi="Palatino Linotype" w:cs="Calibri"/>
          <w:color w:val="000000"/>
        </w:rPr>
        <w:t>.</w:t>
      </w:r>
    </w:p>
    <w:p w:rsidR="00BB6E5F" w:rsidRPr="003D4135" w:rsidRDefault="00D145C3" w:rsidP="00BB6E5F">
      <w:pPr>
        <w:pStyle w:val="ListParagraph"/>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In the Spring 2012 semester, over 500 applications were submitted to the ASG office. This was a record number of submittals. This was due, in large part, to the support of special programs on campus promoting this </w:t>
      </w:r>
      <w:r w:rsidR="00D97123">
        <w:rPr>
          <w:rFonts w:ascii="Palatino Linotype" w:hAnsi="Palatino Linotype" w:cs="Calibri"/>
          <w:color w:val="000000"/>
        </w:rPr>
        <w:t xml:space="preserve">grant program to their students. In addition, the ASG Advisor sent an email promoting this program to all currently enrolled EVC students. </w:t>
      </w:r>
    </w:p>
    <w:p w:rsidR="00F11CBE" w:rsidRPr="003755EE" w:rsidRDefault="00F11CBE" w:rsidP="00E16632">
      <w:pPr>
        <w:autoSpaceDE w:val="0"/>
        <w:autoSpaceDN w:val="0"/>
        <w:adjustRightInd w:val="0"/>
        <w:spacing w:after="0" w:line="240" w:lineRule="auto"/>
        <w:rPr>
          <w:rFonts w:ascii="Palatino Linotype" w:hAnsi="Palatino Linotype" w:cs="Calibri"/>
          <w:color w:val="000000"/>
        </w:rPr>
      </w:pPr>
    </w:p>
    <w:p w:rsidR="00E16632" w:rsidRPr="003755EE" w:rsidRDefault="001569D9" w:rsidP="00E16632">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color w:val="000000"/>
        </w:rPr>
        <w:t xml:space="preserve">4. </w:t>
      </w:r>
      <w:r w:rsidRPr="003755EE">
        <w:rPr>
          <w:rFonts w:ascii="Palatino Linotype" w:hAnsi="Palatino Linotype" w:cs="Calibri"/>
          <w:b/>
          <w:color w:val="000000"/>
        </w:rPr>
        <w:t>State the</w:t>
      </w:r>
      <w:r w:rsidR="00E16632" w:rsidRPr="003755EE">
        <w:rPr>
          <w:rFonts w:ascii="Palatino Linotype" w:hAnsi="Palatino Linotype" w:cs="Calibri"/>
          <w:b/>
          <w:color w:val="000000"/>
        </w:rPr>
        <w:t xml:space="preserve"> department/program</w:t>
      </w:r>
      <w:r w:rsidRPr="003755EE">
        <w:rPr>
          <w:rFonts w:ascii="Palatino Linotype" w:hAnsi="Palatino Linotype" w:cs="Calibri"/>
          <w:b/>
          <w:color w:val="000000"/>
        </w:rPr>
        <w:t>’s</w:t>
      </w:r>
      <w:r w:rsidR="00E16632" w:rsidRPr="003755EE">
        <w:rPr>
          <w:rFonts w:ascii="Palatino Linotype" w:hAnsi="Palatino Linotype" w:cs="Calibri"/>
          <w:b/>
          <w:color w:val="000000"/>
        </w:rPr>
        <w:t xml:space="preserve"> </w:t>
      </w:r>
      <w:r w:rsidRPr="003755EE">
        <w:rPr>
          <w:rFonts w:ascii="Palatino Linotype" w:hAnsi="Palatino Linotype" w:cs="Calibri"/>
          <w:b/>
          <w:color w:val="000000"/>
        </w:rPr>
        <w:t xml:space="preserve">goals and focus and explain how these contribute to the mission </w:t>
      </w:r>
      <w:r w:rsidR="00E16632" w:rsidRPr="003755EE">
        <w:rPr>
          <w:rFonts w:ascii="Palatino Linotype" w:hAnsi="Palatino Linotype" w:cs="Calibri"/>
          <w:b/>
          <w:color w:val="000000"/>
        </w:rPr>
        <w:t>and priorities of the College and District.</w:t>
      </w:r>
    </w:p>
    <w:p w:rsidR="00F11CBE" w:rsidRPr="003755EE" w:rsidRDefault="00F11CBE" w:rsidP="00E16632">
      <w:pPr>
        <w:autoSpaceDE w:val="0"/>
        <w:autoSpaceDN w:val="0"/>
        <w:adjustRightInd w:val="0"/>
        <w:spacing w:after="0" w:line="240" w:lineRule="auto"/>
        <w:rPr>
          <w:rFonts w:ascii="Palatino Linotype" w:hAnsi="Palatino Linotype" w:cs="Calibri"/>
          <w:color w:val="000000"/>
        </w:rPr>
      </w:pPr>
    </w:p>
    <w:p w:rsidR="00B46003" w:rsidRPr="00B46003" w:rsidRDefault="00B46003" w:rsidP="00B46003">
      <w:pPr>
        <w:autoSpaceDE w:val="0"/>
        <w:autoSpaceDN w:val="0"/>
        <w:adjustRightInd w:val="0"/>
        <w:spacing w:after="0" w:line="240" w:lineRule="auto"/>
        <w:rPr>
          <w:rFonts w:ascii="Palatino Linotype" w:hAnsi="Palatino Linotype" w:cs="Calibri"/>
          <w:color w:val="000000"/>
        </w:rPr>
      </w:pPr>
      <w:r w:rsidRPr="00B46003">
        <w:rPr>
          <w:rFonts w:ascii="Palatino Linotype" w:hAnsi="Palatino Linotype" w:cs="Calibri"/>
          <w:color w:val="000000"/>
        </w:rPr>
        <w:t xml:space="preserve">The Office of Student Life </w:t>
      </w:r>
      <w:r>
        <w:rPr>
          <w:rFonts w:ascii="Palatino Linotype" w:hAnsi="Palatino Linotype" w:cs="Calibri"/>
          <w:color w:val="000000"/>
        </w:rPr>
        <w:t xml:space="preserve">(OSL) </w:t>
      </w:r>
      <w:r w:rsidRPr="00B46003">
        <w:rPr>
          <w:rFonts w:ascii="Palatino Linotype" w:hAnsi="Palatino Linotype" w:cs="Calibri"/>
          <w:color w:val="000000"/>
        </w:rPr>
        <w:t xml:space="preserve">delivers a wide range of programs and services designed to meet the co-curricular needs of </w:t>
      </w:r>
      <w:r>
        <w:rPr>
          <w:rFonts w:ascii="Palatino Linotype" w:hAnsi="Palatino Linotype" w:cs="Calibri"/>
          <w:color w:val="000000"/>
        </w:rPr>
        <w:t>Evergreen Valley College’s</w:t>
      </w:r>
      <w:r w:rsidRPr="00B46003">
        <w:rPr>
          <w:rFonts w:ascii="Palatino Linotype" w:hAnsi="Palatino Linotype" w:cs="Calibri"/>
          <w:color w:val="000000"/>
        </w:rPr>
        <w:t xml:space="preserve"> diverse student population.</w:t>
      </w:r>
      <w:r>
        <w:rPr>
          <w:rFonts w:ascii="Palatino Linotype" w:hAnsi="Palatino Linotype" w:cs="Calibri"/>
          <w:color w:val="000000"/>
        </w:rPr>
        <w:t xml:space="preserve"> The OSL </w:t>
      </w:r>
      <w:r w:rsidRPr="00B46003">
        <w:rPr>
          <w:rFonts w:ascii="Palatino Linotype" w:hAnsi="Palatino Linotype" w:cs="Calibri"/>
          <w:color w:val="000000"/>
        </w:rPr>
        <w:t>design and implement</w:t>
      </w:r>
      <w:r>
        <w:rPr>
          <w:rFonts w:ascii="Palatino Linotype" w:hAnsi="Palatino Linotype" w:cs="Calibri"/>
          <w:color w:val="000000"/>
        </w:rPr>
        <w:t xml:space="preserve"> accessible programs and services, which</w:t>
      </w:r>
      <w:r w:rsidRPr="00B46003">
        <w:rPr>
          <w:rFonts w:ascii="Palatino Linotype" w:hAnsi="Palatino Linotype" w:cs="Calibri"/>
          <w:color w:val="000000"/>
        </w:rPr>
        <w:t xml:space="preserve"> are intellectual, </w:t>
      </w:r>
      <w:r>
        <w:rPr>
          <w:rFonts w:ascii="Palatino Linotype" w:hAnsi="Palatino Linotype" w:cs="Calibri"/>
          <w:color w:val="000000"/>
        </w:rPr>
        <w:t xml:space="preserve">social and cultural in nature. </w:t>
      </w:r>
      <w:r w:rsidRPr="00B46003">
        <w:rPr>
          <w:rFonts w:ascii="Palatino Linotype" w:hAnsi="Palatino Linotype" w:cs="Calibri"/>
          <w:color w:val="000000"/>
        </w:rPr>
        <w:t>These services enhance student growth and development and promote student involvement on campus</w:t>
      </w:r>
      <w:r>
        <w:rPr>
          <w:rFonts w:ascii="Palatino Linotype" w:hAnsi="Palatino Linotype" w:cs="Calibri"/>
          <w:color w:val="000000"/>
        </w:rPr>
        <w:t>. The OSL</w:t>
      </w:r>
      <w:r w:rsidRPr="00B46003">
        <w:rPr>
          <w:rFonts w:ascii="Palatino Linotype" w:hAnsi="Palatino Linotype" w:cs="Calibri"/>
          <w:color w:val="000000"/>
        </w:rPr>
        <w:t xml:space="preserve"> serves as a resource for students to learn how to get involved with student groups on campus, gain information on </w:t>
      </w:r>
      <w:r>
        <w:rPr>
          <w:rFonts w:ascii="Palatino Linotype" w:hAnsi="Palatino Linotype" w:cs="Calibri"/>
          <w:color w:val="000000"/>
        </w:rPr>
        <w:t xml:space="preserve">the Associated </w:t>
      </w:r>
      <w:r w:rsidRPr="00B46003">
        <w:rPr>
          <w:rFonts w:ascii="Palatino Linotype" w:hAnsi="Palatino Linotype" w:cs="Calibri"/>
          <w:color w:val="000000"/>
        </w:rPr>
        <w:t>Student Government, discover the many services available to</w:t>
      </w:r>
      <w:r>
        <w:rPr>
          <w:rFonts w:ascii="Palatino Linotype" w:hAnsi="Palatino Linotype" w:cs="Calibri"/>
          <w:color w:val="000000"/>
        </w:rPr>
        <w:t xml:space="preserve"> </w:t>
      </w:r>
      <w:r w:rsidRPr="00B46003">
        <w:rPr>
          <w:rFonts w:ascii="Palatino Linotype" w:hAnsi="Palatino Linotype" w:cs="Calibri"/>
          <w:color w:val="000000"/>
        </w:rPr>
        <w:t>students and find out about upcoming programs and special events.</w:t>
      </w:r>
    </w:p>
    <w:p w:rsidR="005C3123" w:rsidRDefault="00B46003" w:rsidP="00E16632">
      <w:pPr>
        <w:autoSpaceDE w:val="0"/>
        <w:autoSpaceDN w:val="0"/>
        <w:adjustRightInd w:val="0"/>
        <w:spacing w:after="0" w:line="240" w:lineRule="auto"/>
        <w:rPr>
          <w:rFonts w:ascii="Palatino Linotype" w:hAnsi="Palatino Linotype" w:cs="Calibri"/>
          <w:color w:val="000000"/>
        </w:rPr>
      </w:pPr>
      <w:r w:rsidRPr="00B46003">
        <w:rPr>
          <w:rFonts w:ascii="Palatino Linotype" w:hAnsi="Palatino Linotype" w:cs="Calibri"/>
          <w:b/>
          <w:bCs/>
          <w:color w:val="000000"/>
        </w:rPr>
        <w:br/>
      </w:r>
      <w:r w:rsidRPr="00B46003">
        <w:rPr>
          <w:rFonts w:ascii="Palatino Linotype" w:hAnsi="Palatino Linotype" w:cs="Calibri"/>
          <w:color w:val="000000"/>
        </w:rPr>
        <w:t xml:space="preserve">The Office of Student Life strives to connect academic and out-of-class experiences through the development of programming and leadership development opportunities.  The office offers programs and services which </w:t>
      </w:r>
      <w:r w:rsidRPr="00B46003">
        <w:rPr>
          <w:rFonts w:ascii="Palatino Linotype" w:hAnsi="Palatino Linotype" w:cs="Calibri"/>
          <w:color w:val="000000"/>
        </w:rPr>
        <w:lastRenderedPageBreak/>
        <w:t>intentionally guide, challenge and support holistic student learning and growth, foster a lively campus environment, and establish a diverse, interactive and</w:t>
      </w:r>
      <w:r>
        <w:rPr>
          <w:rFonts w:ascii="Palatino Linotype" w:hAnsi="Palatino Linotype" w:cs="Calibri"/>
          <w:color w:val="000000"/>
        </w:rPr>
        <w:t xml:space="preserve"> responsive learning community. </w:t>
      </w:r>
      <w:r w:rsidRPr="00B46003">
        <w:rPr>
          <w:rFonts w:ascii="Palatino Linotype" w:hAnsi="Palatino Linotype" w:cs="Calibri"/>
          <w:color w:val="000000"/>
        </w:rPr>
        <w:t xml:space="preserve">In addition, the Office serves as the general advisor of the </w:t>
      </w:r>
      <w:r>
        <w:rPr>
          <w:rFonts w:ascii="Palatino Linotype" w:hAnsi="Palatino Linotype" w:cs="Calibri"/>
          <w:color w:val="000000"/>
        </w:rPr>
        <w:t xml:space="preserve">Associated </w:t>
      </w:r>
      <w:r w:rsidRPr="00B46003">
        <w:rPr>
          <w:rFonts w:ascii="Palatino Linotype" w:hAnsi="Palatino Linotype" w:cs="Calibri"/>
          <w:color w:val="000000"/>
        </w:rPr>
        <w:t>Student Government</w:t>
      </w:r>
      <w:r>
        <w:rPr>
          <w:rFonts w:ascii="Palatino Linotype" w:hAnsi="Palatino Linotype" w:cs="Calibri"/>
          <w:color w:val="000000"/>
        </w:rPr>
        <w:t xml:space="preserve"> (ASG</w:t>
      </w:r>
      <w:r w:rsidRPr="00B46003">
        <w:rPr>
          <w:rFonts w:ascii="Palatino Linotype" w:hAnsi="Palatino Linotype" w:cs="Calibri"/>
          <w:color w:val="000000"/>
        </w:rPr>
        <w:t xml:space="preserve">). </w:t>
      </w:r>
    </w:p>
    <w:p w:rsidR="00396157" w:rsidRPr="003755EE" w:rsidRDefault="00396157" w:rsidP="00E16632">
      <w:pPr>
        <w:autoSpaceDE w:val="0"/>
        <w:autoSpaceDN w:val="0"/>
        <w:adjustRightInd w:val="0"/>
        <w:spacing w:after="0" w:line="240" w:lineRule="auto"/>
        <w:rPr>
          <w:rFonts w:ascii="Palatino Linotype" w:hAnsi="Palatino Linotype" w:cs="Calibri"/>
          <w:color w:val="000000"/>
        </w:rPr>
      </w:pPr>
    </w:p>
    <w:p w:rsidR="00E16632" w:rsidRPr="003755EE" w:rsidRDefault="00F11CBE" w:rsidP="00E16632">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5</w:t>
      </w:r>
      <w:r w:rsidR="00E16632" w:rsidRPr="003755EE">
        <w:rPr>
          <w:rFonts w:ascii="Palatino Linotype" w:hAnsi="Palatino Linotype" w:cs="Calibri"/>
          <w:color w:val="000000"/>
        </w:rPr>
        <w:t xml:space="preserve">. </w:t>
      </w:r>
      <w:r w:rsidR="00E16632" w:rsidRPr="003755EE">
        <w:rPr>
          <w:rFonts w:ascii="Palatino Linotype" w:hAnsi="Palatino Linotype" w:cs="Calibri"/>
          <w:b/>
          <w:color w:val="000000"/>
        </w:rPr>
        <w:t>I</w:t>
      </w:r>
      <w:r w:rsidR="0035367A" w:rsidRPr="003755EE">
        <w:rPr>
          <w:rFonts w:ascii="Palatino Linotype" w:hAnsi="Palatino Linotype" w:cs="Calibri"/>
          <w:b/>
          <w:color w:val="000000"/>
        </w:rPr>
        <w:t>f applicable, i</w:t>
      </w:r>
      <w:r w:rsidR="00E16632" w:rsidRPr="003755EE">
        <w:rPr>
          <w:rFonts w:ascii="Palatino Linotype" w:hAnsi="Palatino Linotype" w:cs="Calibri"/>
          <w:b/>
          <w:color w:val="000000"/>
        </w:rPr>
        <w:t>dentify department/program productivity (WSCH/FTEF).</w:t>
      </w:r>
    </w:p>
    <w:p w:rsidR="00F11CBE" w:rsidRDefault="00F11CBE" w:rsidP="00E16632">
      <w:pPr>
        <w:autoSpaceDE w:val="0"/>
        <w:autoSpaceDN w:val="0"/>
        <w:adjustRightInd w:val="0"/>
        <w:spacing w:after="0" w:line="240" w:lineRule="auto"/>
        <w:rPr>
          <w:rFonts w:ascii="Palatino Linotype" w:hAnsi="Palatino Linotype" w:cs="Calibri"/>
          <w:color w:val="000000"/>
        </w:rPr>
      </w:pPr>
    </w:p>
    <w:p w:rsidR="005C3123" w:rsidRPr="003755EE" w:rsidRDefault="005C3123" w:rsidP="00E16632">
      <w:p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Not applicable. </w:t>
      </w:r>
    </w:p>
    <w:p w:rsidR="00F11CBE" w:rsidRPr="003755EE" w:rsidRDefault="00F11CBE" w:rsidP="00E16632">
      <w:pPr>
        <w:autoSpaceDE w:val="0"/>
        <w:autoSpaceDN w:val="0"/>
        <w:adjustRightInd w:val="0"/>
        <w:spacing w:after="0" w:line="240" w:lineRule="auto"/>
        <w:rPr>
          <w:rFonts w:ascii="Palatino Linotype" w:hAnsi="Palatino Linotype" w:cs="Calibri"/>
          <w:color w:val="000000"/>
        </w:rPr>
      </w:pPr>
    </w:p>
    <w:p w:rsidR="002B7496" w:rsidRPr="003755EE" w:rsidRDefault="00F11CBE" w:rsidP="00E16632">
      <w:pPr>
        <w:autoSpaceDE w:val="0"/>
        <w:autoSpaceDN w:val="0"/>
        <w:adjustRightInd w:val="0"/>
        <w:spacing w:after="0" w:line="240" w:lineRule="auto"/>
        <w:rPr>
          <w:rFonts w:ascii="Palatino Linotype" w:hAnsi="Palatino Linotype" w:cs="Calibri"/>
          <w:b/>
          <w:color w:val="000000"/>
        </w:rPr>
      </w:pPr>
      <w:r w:rsidRPr="003755EE">
        <w:rPr>
          <w:rFonts w:ascii="Palatino Linotype" w:hAnsi="Palatino Linotype" w:cs="Calibri"/>
          <w:color w:val="000000"/>
        </w:rPr>
        <w:t>6</w:t>
      </w:r>
      <w:r w:rsidR="002B7496" w:rsidRPr="003755EE">
        <w:rPr>
          <w:rFonts w:ascii="Palatino Linotype" w:hAnsi="Palatino Linotype" w:cs="Calibri"/>
          <w:b/>
          <w:color w:val="000000"/>
        </w:rPr>
        <w:t>. Please highlight what areas need to be addressed more effectively.</w:t>
      </w:r>
    </w:p>
    <w:p w:rsidR="00E16632" w:rsidRDefault="00E16632" w:rsidP="00E16632">
      <w:pPr>
        <w:autoSpaceDE w:val="0"/>
        <w:autoSpaceDN w:val="0"/>
        <w:adjustRightInd w:val="0"/>
        <w:spacing w:after="0" w:line="240" w:lineRule="auto"/>
        <w:rPr>
          <w:rFonts w:ascii="Palatino Linotype" w:hAnsi="Palatino Linotype" w:cs="Arial Narrow,Bold"/>
          <w:bCs/>
          <w:color w:val="365F92"/>
        </w:rPr>
      </w:pPr>
    </w:p>
    <w:p w:rsidR="00F564F9" w:rsidRPr="00F564F9" w:rsidRDefault="00F564F9" w:rsidP="00E16632">
      <w:pPr>
        <w:autoSpaceDE w:val="0"/>
        <w:autoSpaceDN w:val="0"/>
        <w:adjustRightInd w:val="0"/>
        <w:spacing w:after="0" w:line="240" w:lineRule="auto"/>
        <w:rPr>
          <w:rFonts w:ascii="Palatino Linotype" w:hAnsi="Palatino Linotype" w:cs="Arial Narrow,Bold"/>
          <w:bCs/>
        </w:rPr>
      </w:pPr>
      <w:r w:rsidRPr="00F564F9">
        <w:rPr>
          <w:rFonts w:ascii="Palatino Linotype" w:hAnsi="Palatino Linotype" w:cs="Arial Narrow,Bold"/>
          <w:bCs/>
        </w:rPr>
        <w:t xml:space="preserve">Due to </w:t>
      </w:r>
      <w:r>
        <w:rPr>
          <w:rFonts w:ascii="Palatino Linotype" w:hAnsi="Palatino Linotype" w:cs="Arial Narrow,Bold"/>
          <w:bCs/>
        </w:rPr>
        <w:t xml:space="preserve">staff reduction, the OSL Department has struggled in providing quality services in the area of student enrichment activities and student club support. </w:t>
      </w:r>
    </w:p>
    <w:p w:rsidR="00F11CBE" w:rsidRPr="003755EE" w:rsidRDefault="00F11CBE" w:rsidP="00E16632">
      <w:pPr>
        <w:autoSpaceDE w:val="0"/>
        <w:autoSpaceDN w:val="0"/>
        <w:adjustRightInd w:val="0"/>
        <w:spacing w:after="0" w:line="240" w:lineRule="auto"/>
        <w:rPr>
          <w:rFonts w:ascii="Palatino Linotype" w:hAnsi="Palatino Linotype" w:cs="Arial Narrow,Bold"/>
          <w:b/>
          <w:bCs/>
          <w:color w:val="365F92"/>
        </w:rPr>
      </w:pPr>
    </w:p>
    <w:p w:rsidR="00E16632" w:rsidRPr="003755EE" w:rsidRDefault="00E16632" w:rsidP="00E16632">
      <w:pPr>
        <w:autoSpaceDE w:val="0"/>
        <w:autoSpaceDN w:val="0"/>
        <w:adjustRightInd w:val="0"/>
        <w:spacing w:after="0" w:line="240" w:lineRule="auto"/>
        <w:rPr>
          <w:rFonts w:ascii="Palatino Linotype" w:hAnsi="Palatino Linotype" w:cs="Arial Narrow,Bold"/>
          <w:b/>
          <w:bCs/>
          <w:color w:val="365F92"/>
        </w:rPr>
      </w:pPr>
      <w:r w:rsidRPr="003755EE">
        <w:rPr>
          <w:rFonts w:ascii="Palatino Linotype" w:hAnsi="Palatino Linotype" w:cs="Arial Narrow,Bold"/>
          <w:b/>
          <w:bCs/>
          <w:color w:val="365F92"/>
        </w:rPr>
        <w:t xml:space="preserve">PART B: Management Information Systems </w:t>
      </w:r>
      <w:r w:rsidR="00623010" w:rsidRPr="003755EE">
        <w:rPr>
          <w:rFonts w:ascii="Palatino Linotype" w:hAnsi="Palatino Linotype" w:cs="Arial Narrow,Bold"/>
          <w:b/>
          <w:bCs/>
          <w:color w:val="365F92"/>
        </w:rPr>
        <w:t>(</w:t>
      </w:r>
      <w:r w:rsidRPr="003755EE">
        <w:rPr>
          <w:rFonts w:ascii="Palatino Linotype" w:hAnsi="Palatino Linotype" w:cs="Arial Narrow,Bold"/>
          <w:b/>
          <w:bCs/>
          <w:color w:val="365F92"/>
        </w:rPr>
        <w:t>MIS</w:t>
      </w:r>
      <w:r w:rsidR="00623010" w:rsidRPr="003755EE">
        <w:rPr>
          <w:rFonts w:ascii="Palatino Linotype" w:hAnsi="Palatino Linotype" w:cs="Arial Narrow,Bold"/>
          <w:b/>
          <w:bCs/>
          <w:color w:val="365F92"/>
        </w:rPr>
        <w:t>)</w:t>
      </w:r>
    </w:p>
    <w:p w:rsidR="001A67EB" w:rsidRPr="003755EE" w:rsidRDefault="001A67EB" w:rsidP="00013E45">
      <w:pPr>
        <w:pStyle w:val="Default"/>
        <w:rPr>
          <w:rFonts w:ascii="Palatino Linotype" w:hAnsi="Palatino Linotype"/>
          <w:bCs/>
          <w:sz w:val="22"/>
          <w:szCs w:val="22"/>
        </w:rPr>
      </w:pPr>
    </w:p>
    <w:p w:rsidR="00013E45" w:rsidRPr="003755EE" w:rsidRDefault="001C6F25" w:rsidP="00013E45">
      <w:pPr>
        <w:pStyle w:val="Default"/>
        <w:rPr>
          <w:rFonts w:ascii="Palatino Linotype" w:hAnsi="Palatino Linotype"/>
          <w:bCs/>
          <w:sz w:val="22"/>
          <w:szCs w:val="22"/>
        </w:rPr>
      </w:pPr>
      <w:r>
        <w:rPr>
          <w:rFonts w:ascii="Palatino Linotype" w:hAnsi="Palatino Linotype"/>
          <w:bCs/>
          <w:sz w:val="22"/>
          <w:szCs w:val="22"/>
        </w:rPr>
        <w:t>N</w:t>
      </w:r>
      <w:r w:rsidR="00013E45" w:rsidRPr="003755EE">
        <w:rPr>
          <w:rFonts w:ascii="Palatino Linotype" w:hAnsi="Palatino Linotype"/>
          <w:bCs/>
          <w:sz w:val="22"/>
          <w:szCs w:val="22"/>
        </w:rPr>
        <w:t>ot applicable</w:t>
      </w:r>
      <w:r w:rsidR="001C7021" w:rsidRPr="003755EE">
        <w:rPr>
          <w:rFonts w:ascii="Palatino Linotype" w:hAnsi="Palatino Linotype"/>
          <w:bCs/>
          <w:sz w:val="22"/>
          <w:szCs w:val="22"/>
        </w:rPr>
        <w:t>.</w:t>
      </w:r>
    </w:p>
    <w:p w:rsidR="00013E45" w:rsidRPr="003755EE" w:rsidRDefault="00013E45" w:rsidP="00013E45">
      <w:pPr>
        <w:pStyle w:val="Default"/>
        <w:rPr>
          <w:rFonts w:ascii="Palatino Linotype" w:hAnsi="Palatino Linotype"/>
          <w:b/>
          <w:bCs/>
          <w:sz w:val="22"/>
          <w:szCs w:val="22"/>
        </w:rPr>
      </w:pPr>
    </w:p>
    <w:p w:rsidR="00623010" w:rsidRPr="003755EE" w:rsidRDefault="00623010" w:rsidP="00E16632">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PART C: Demographics</w:t>
      </w:r>
    </w:p>
    <w:p w:rsidR="00623010" w:rsidRPr="003755EE" w:rsidRDefault="00416332" w:rsidP="00623010">
      <w:pPr>
        <w:pStyle w:val="Default"/>
        <w:rPr>
          <w:rFonts w:ascii="Palatino Linotype" w:hAnsi="Palatino Linotype"/>
          <w:sz w:val="22"/>
          <w:szCs w:val="22"/>
        </w:rPr>
      </w:pPr>
      <w:r w:rsidRPr="003755EE">
        <w:rPr>
          <w:rFonts w:ascii="Palatino Linotype" w:hAnsi="Palatino Linotype"/>
          <w:sz w:val="22"/>
          <w:szCs w:val="22"/>
        </w:rPr>
        <w:t>Access</w:t>
      </w:r>
    </w:p>
    <w:p w:rsidR="00962E42" w:rsidRPr="00394D71" w:rsidRDefault="001A67EB" w:rsidP="00962E42">
      <w:pPr>
        <w:pStyle w:val="Default"/>
        <w:numPr>
          <w:ilvl w:val="0"/>
          <w:numId w:val="15"/>
        </w:numPr>
        <w:rPr>
          <w:rFonts w:ascii="Palatino Linotype" w:hAnsi="Palatino Linotype"/>
          <w:b/>
          <w:bCs/>
          <w:sz w:val="22"/>
          <w:szCs w:val="22"/>
        </w:rPr>
      </w:pPr>
      <w:r w:rsidRPr="00394D71">
        <w:rPr>
          <w:rFonts w:ascii="Palatino Linotype" w:hAnsi="Palatino Linotype"/>
          <w:b/>
          <w:bCs/>
          <w:sz w:val="22"/>
          <w:szCs w:val="22"/>
        </w:rPr>
        <w:t>Provide the following demographic data: ethnicity, age and gender</w:t>
      </w:r>
      <w:r w:rsidR="00962E42" w:rsidRPr="00394D71">
        <w:rPr>
          <w:rFonts w:ascii="Palatino Linotype" w:hAnsi="Palatino Linotype"/>
          <w:b/>
          <w:bCs/>
          <w:sz w:val="22"/>
          <w:szCs w:val="22"/>
        </w:rPr>
        <w:t xml:space="preserve">. </w:t>
      </w:r>
      <w:r w:rsidRPr="00394D71">
        <w:rPr>
          <w:rFonts w:ascii="Palatino Linotype" w:hAnsi="Palatino Linotype"/>
          <w:b/>
          <w:bCs/>
          <w:sz w:val="22"/>
          <w:szCs w:val="22"/>
        </w:rPr>
        <w:t xml:space="preserve"> </w:t>
      </w:r>
    </w:p>
    <w:p w:rsidR="003B38A4" w:rsidRDefault="003B38A4" w:rsidP="003B38A4">
      <w:pPr>
        <w:pStyle w:val="Default"/>
        <w:rPr>
          <w:rFonts w:ascii="Palatino Linotype" w:hAnsi="Palatino Linotype"/>
          <w:bCs/>
          <w:sz w:val="22"/>
          <w:szCs w:val="22"/>
        </w:rPr>
      </w:pPr>
    </w:p>
    <w:p w:rsidR="00394D71" w:rsidRDefault="00394D71" w:rsidP="003B38A4">
      <w:pPr>
        <w:pStyle w:val="Default"/>
        <w:rPr>
          <w:rFonts w:ascii="Palatino Linotype" w:hAnsi="Palatino Linotype"/>
          <w:bCs/>
          <w:sz w:val="22"/>
          <w:szCs w:val="22"/>
        </w:rPr>
      </w:pPr>
      <w:r>
        <w:rPr>
          <w:rFonts w:ascii="Palatino Linotype" w:hAnsi="Palatino Linotype"/>
          <w:bCs/>
          <w:sz w:val="22"/>
          <w:szCs w:val="22"/>
        </w:rPr>
        <w:t>A</w:t>
      </w:r>
      <w:r w:rsidR="007A07AB">
        <w:rPr>
          <w:rFonts w:ascii="Palatino Linotype" w:hAnsi="Palatino Linotype"/>
          <w:bCs/>
          <w:sz w:val="22"/>
          <w:szCs w:val="22"/>
        </w:rPr>
        <w:t>lthough a</w:t>
      </w:r>
      <w:r>
        <w:rPr>
          <w:rFonts w:ascii="Palatino Linotype" w:hAnsi="Palatino Linotype"/>
          <w:bCs/>
          <w:sz w:val="22"/>
          <w:szCs w:val="22"/>
        </w:rPr>
        <w:t xml:space="preserve">ll fee paying students at EVC are eligible for </w:t>
      </w:r>
      <w:r w:rsidR="007A07AB">
        <w:rPr>
          <w:rFonts w:ascii="Palatino Linotype" w:hAnsi="Palatino Linotype"/>
          <w:bCs/>
          <w:sz w:val="22"/>
          <w:szCs w:val="22"/>
        </w:rPr>
        <w:t xml:space="preserve">most </w:t>
      </w:r>
      <w:r>
        <w:rPr>
          <w:rFonts w:ascii="Palatino Linotype" w:hAnsi="Palatino Linotype"/>
          <w:bCs/>
          <w:sz w:val="22"/>
          <w:szCs w:val="22"/>
        </w:rPr>
        <w:t>OSL</w:t>
      </w:r>
      <w:r w:rsidR="007A07AB">
        <w:rPr>
          <w:rFonts w:ascii="Palatino Linotype" w:hAnsi="Palatino Linotype"/>
          <w:bCs/>
          <w:sz w:val="22"/>
          <w:szCs w:val="22"/>
        </w:rPr>
        <w:t xml:space="preserve">/ASG program offerings, there are specific program that limit participation. For instance, the Student Leadership </w:t>
      </w:r>
      <w:r w:rsidR="00FA3E02">
        <w:rPr>
          <w:rFonts w:ascii="Palatino Linotype" w:hAnsi="Palatino Linotype"/>
          <w:bCs/>
          <w:sz w:val="22"/>
          <w:szCs w:val="22"/>
        </w:rPr>
        <w:t>D</w:t>
      </w:r>
      <w:r w:rsidR="007A07AB">
        <w:rPr>
          <w:rFonts w:ascii="Palatino Linotype" w:hAnsi="Palatino Linotype"/>
          <w:bCs/>
          <w:sz w:val="22"/>
          <w:szCs w:val="22"/>
        </w:rPr>
        <w:t>evelopment Workshop offered in March 2012 was opened to ASG officers and student club officers and members. Thirty (30) students participated in this all-day workshop, representing various students clubs:</w:t>
      </w:r>
    </w:p>
    <w:p w:rsidR="007A07AB" w:rsidRDefault="007A07AB" w:rsidP="007A07AB">
      <w:pPr>
        <w:pStyle w:val="Default"/>
        <w:rPr>
          <w:rFonts w:ascii="Palatino Linotype" w:hAnsi="Palatino Linotype"/>
          <w:bCs/>
          <w:sz w:val="22"/>
          <w:szCs w:val="22"/>
        </w:rPr>
      </w:pP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Associated Student Government –</w:t>
      </w:r>
      <w:r w:rsidR="00FA3E02">
        <w:rPr>
          <w:rFonts w:ascii="Palatino Linotype" w:hAnsi="Palatino Linotype"/>
          <w:bCs/>
          <w:sz w:val="22"/>
          <w:szCs w:val="22"/>
        </w:rPr>
        <w:t xml:space="preserve"> 10</w:t>
      </w:r>
      <w:r>
        <w:rPr>
          <w:rFonts w:ascii="Palatino Linotype" w:hAnsi="Palatino Linotype"/>
          <w:bCs/>
          <w:sz w:val="22"/>
          <w:szCs w:val="22"/>
        </w:rPr>
        <w:t xml:space="preserve"> participants</w:t>
      </w: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Society Advancing Chicanos and Native Americans in Science (SACNAS) – 5 participants</w:t>
      </w: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Runners Club – 1 participant</w:t>
      </w: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Newspaper Club –</w:t>
      </w:r>
      <w:r w:rsidR="00303C07">
        <w:rPr>
          <w:rFonts w:ascii="Palatino Linotype" w:hAnsi="Palatino Linotype"/>
          <w:bCs/>
          <w:sz w:val="22"/>
          <w:szCs w:val="22"/>
        </w:rPr>
        <w:t xml:space="preserve"> 3</w:t>
      </w:r>
      <w:r>
        <w:rPr>
          <w:rFonts w:ascii="Palatino Linotype" w:hAnsi="Palatino Linotype"/>
          <w:bCs/>
          <w:sz w:val="22"/>
          <w:szCs w:val="22"/>
        </w:rPr>
        <w:t xml:space="preserve"> </w:t>
      </w:r>
      <w:r w:rsidR="00FA3E02">
        <w:rPr>
          <w:rFonts w:ascii="Palatino Linotype" w:hAnsi="Palatino Linotype"/>
          <w:bCs/>
          <w:sz w:val="22"/>
          <w:szCs w:val="22"/>
        </w:rPr>
        <w:t>participants</w:t>
      </w: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Vietnamese Student Association – 2 participants</w:t>
      </w: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Enlace Student Association – 2 participants</w:t>
      </w:r>
    </w:p>
    <w:p w:rsidR="007A07AB" w:rsidRDefault="007A07AB"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Honors Club – 1 participant</w:t>
      </w:r>
    </w:p>
    <w:p w:rsidR="007A07AB" w:rsidRDefault="007A07AB" w:rsidP="007A07AB">
      <w:pPr>
        <w:pStyle w:val="Default"/>
        <w:numPr>
          <w:ilvl w:val="0"/>
          <w:numId w:val="26"/>
        </w:numPr>
        <w:rPr>
          <w:rFonts w:ascii="Palatino Linotype" w:hAnsi="Palatino Linotype"/>
          <w:bCs/>
          <w:sz w:val="22"/>
          <w:szCs w:val="22"/>
        </w:rPr>
      </w:pPr>
      <w:r w:rsidRPr="007A07AB">
        <w:rPr>
          <w:rFonts w:ascii="Palatino Linotype" w:hAnsi="Palatino Linotype"/>
          <w:bCs/>
          <w:sz w:val="22"/>
          <w:szCs w:val="22"/>
        </w:rPr>
        <w:t>Cochitlehuel-li</w:t>
      </w:r>
      <w:r>
        <w:rPr>
          <w:rFonts w:ascii="Palatino Linotype" w:hAnsi="Palatino Linotype"/>
          <w:bCs/>
          <w:sz w:val="22"/>
          <w:szCs w:val="22"/>
        </w:rPr>
        <w:t xml:space="preserve"> – 1 participant </w:t>
      </w:r>
    </w:p>
    <w:p w:rsidR="00FA3E02" w:rsidRDefault="00FA3E02"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Latina Leadership Network –</w:t>
      </w:r>
      <w:r w:rsidR="00303C07">
        <w:rPr>
          <w:rFonts w:ascii="Palatino Linotype" w:hAnsi="Palatino Linotype"/>
          <w:bCs/>
          <w:sz w:val="22"/>
          <w:szCs w:val="22"/>
        </w:rPr>
        <w:t xml:space="preserve"> 2</w:t>
      </w:r>
      <w:r>
        <w:rPr>
          <w:rFonts w:ascii="Palatino Linotype" w:hAnsi="Palatino Linotype"/>
          <w:bCs/>
          <w:sz w:val="22"/>
          <w:szCs w:val="22"/>
        </w:rPr>
        <w:t xml:space="preserve"> participants</w:t>
      </w:r>
    </w:p>
    <w:p w:rsidR="00FA3E02" w:rsidRPr="007A07AB" w:rsidRDefault="00FA3E02" w:rsidP="007A07AB">
      <w:pPr>
        <w:pStyle w:val="Default"/>
        <w:numPr>
          <w:ilvl w:val="0"/>
          <w:numId w:val="26"/>
        </w:numPr>
        <w:rPr>
          <w:rFonts w:ascii="Palatino Linotype" w:hAnsi="Palatino Linotype"/>
          <w:bCs/>
          <w:sz w:val="22"/>
          <w:szCs w:val="22"/>
        </w:rPr>
      </w:pPr>
      <w:r>
        <w:rPr>
          <w:rFonts w:ascii="Palatino Linotype" w:hAnsi="Palatino Linotype"/>
          <w:bCs/>
          <w:sz w:val="22"/>
          <w:szCs w:val="22"/>
        </w:rPr>
        <w:t xml:space="preserve">Pride Club – 3 participants </w:t>
      </w:r>
    </w:p>
    <w:p w:rsidR="00303C07" w:rsidRPr="003755EE" w:rsidRDefault="00303C07" w:rsidP="00303C07">
      <w:pPr>
        <w:pStyle w:val="Default"/>
        <w:rPr>
          <w:rFonts w:ascii="Palatino Linotype" w:hAnsi="Palatino Linotype"/>
          <w:bCs/>
          <w:sz w:val="22"/>
          <w:szCs w:val="22"/>
        </w:rPr>
      </w:pPr>
    </w:p>
    <w:p w:rsidR="00623010" w:rsidRPr="00394D71" w:rsidRDefault="00CC7BDF" w:rsidP="00962E42">
      <w:pPr>
        <w:pStyle w:val="Default"/>
        <w:numPr>
          <w:ilvl w:val="0"/>
          <w:numId w:val="15"/>
        </w:numPr>
        <w:rPr>
          <w:rFonts w:ascii="Palatino Linotype" w:hAnsi="Palatino Linotype"/>
          <w:b/>
          <w:sz w:val="22"/>
          <w:szCs w:val="22"/>
        </w:rPr>
      </w:pPr>
      <w:r w:rsidRPr="00394D71">
        <w:rPr>
          <w:rFonts w:ascii="Palatino Linotype" w:hAnsi="Palatino Linotype"/>
          <w:b/>
          <w:bCs/>
          <w:sz w:val="22"/>
          <w:szCs w:val="22"/>
        </w:rPr>
        <w:t>Does the p</w:t>
      </w:r>
      <w:r w:rsidR="00962E42" w:rsidRPr="00394D71">
        <w:rPr>
          <w:rFonts w:ascii="Palatino Linotype" w:hAnsi="Palatino Linotype"/>
          <w:b/>
          <w:bCs/>
          <w:sz w:val="22"/>
          <w:szCs w:val="22"/>
        </w:rPr>
        <w:t xml:space="preserve">rogram’s population reflect the college demographic data?  </w:t>
      </w:r>
    </w:p>
    <w:p w:rsidR="00394D71" w:rsidRDefault="00394D71" w:rsidP="00394D71">
      <w:pPr>
        <w:pStyle w:val="Default"/>
        <w:ind w:left="360"/>
        <w:rPr>
          <w:rFonts w:ascii="Palatino Linotype" w:hAnsi="Palatino Linotype"/>
          <w:bCs/>
          <w:sz w:val="22"/>
          <w:szCs w:val="22"/>
        </w:rPr>
      </w:pPr>
    </w:p>
    <w:p w:rsidR="00394D71" w:rsidRDefault="00303C07" w:rsidP="003B38A4">
      <w:pPr>
        <w:pStyle w:val="Default"/>
        <w:rPr>
          <w:rFonts w:ascii="Palatino Linotype" w:hAnsi="Palatino Linotype"/>
          <w:bCs/>
          <w:sz w:val="22"/>
          <w:szCs w:val="22"/>
        </w:rPr>
      </w:pPr>
      <w:r>
        <w:rPr>
          <w:rFonts w:ascii="Palatino Linotype" w:hAnsi="Palatino Linotype"/>
          <w:bCs/>
          <w:sz w:val="22"/>
          <w:szCs w:val="22"/>
        </w:rPr>
        <w:t xml:space="preserve">In general, since most campus activities are open to the entire student body, the program’s population does reflect the college demographic data. However, the demographic data for the leadership workshop does not reflect the college demographic data. The participants in this program comprised of 63% Latino, 23% Asian, 1% African American, and .03% White. </w:t>
      </w:r>
      <w:r w:rsidRPr="00303C07">
        <w:rPr>
          <w:rFonts w:ascii="Palatino Linotype" w:hAnsi="Palatino Linotype"/>
          <w:bCs/>
          <w:sz w:val="22"/>
          <w:szCs w:val="22"/>
        </w:rPr>
        <w:t xml:space="preserve">In contrast, the </w:t>
      </w:r>
      <w:r w:rsidR="006A24D8">
        <w:rPr>
          <w:rFonts w:ascii="Palatino Linotype" w:hAnsi="Palatino Linotype"/>
          <w:bCs/>
          <w:sz w:val="22"/>
          <w:szCs w:val="22"/>
        </w:rPr>
        <w:t>overall percentages for EVC are</w:t>
      </w:r>
      <w:r w:rsidRPr="00303C07">
        <w:rPr>
          <w:rFonts w:ascii="Palatino Linotype" w:hAnsi="Palatino Linotype"/>
          <w:bCs/>
          <w:sz w:val="22"/>
          <w:szCs w:val="22"/>
        </w:rPr>
        <w:t xml:space="preserve"> 41% Asian, 33% Latino and 4% African American.</w:t>
      </w:r>
      <w:r w:rsidR="006B73E1">
        <w:rPr>
          <w:rFonts w:ascii="Palatino Linotype" w:hAnsi="Palatino Linotype"/>
          <w:bCs/>
          <w:sz w:val="22"/>
          <w:szCs w:val="22"/>
        </w:rPr>
        <w:t xml:space="preserve"> This is due to the majority of chartered student clubs on campus having a Latino focus. </w:t>
      </w:r>
    </w:p>
    <w:p w:rsidR="00394D71" w:rsidRPr="00394D71" w:rsidRDefault="00394D71" w:rsidP="00394D71">
      <w:pPr>
        <w:pStyle w:val="Default"/>
        <w:ind w:left="360"/>
        <w:rPr>
          <w:rFonts w:ascii="Palatino Linotype" w:hAnsi="Palatino Linotype"/>
          <w:sz w:val="22"/>
          <w:szCs w:val="22"/>
        </w:rPr>
      </w:pPr>
    </w:p>
    <w:p w:rsidR="00623010" w:rsidRPr="00394D71" w:rsidRDefault="00962E42" w:rsidP="00623010">
      <w:pPr>
        <w:pStyle w:val="Default"/>
        <w:rPr>
          <w:rFonts w:ascii="Palatino Linotype" w:hAnsi="Palatino Linotype"/>
          <w:b/>
          <w:bCs/>
          <w:sz w:val="22"/>
          <w:szCs w:val="22"/>
        </w:rPr>
      </w:pPr>
      <w:r w:rsidRPr="00394D71">
        <w:rPr>
          <w:rFonts w:ascii="Palatino Linotype" w:hAnsi="Palatino Linotype"/>
          <w:b/>
          <w:bCs/>
          <w:sz w:val="22"/>
          <w:szCs w:val="22"/>
        </w:rPr>
        <w:t>3.   D</w:t>
      </w:r>
      <w:r w:rsidR="00623010" w:rsidRPr="00394D71">
        <w:rPr>
          <w:rFonts w:ascii="Palatino Linotype" w:hAnsi="Palatino Linotype"/>
          <w:b/>
          <w:bCs/>
          <w:sz w:val="22"/>
          <w:szCs w:val="22"/>
        </w:rPr>
        <w:t xml:space="preserve">escribe any areas of concern with access. </w:t>
      </w:r>
    </w:p>
    <w:p w:rsidR="00394D71" w:rsidRDefault="00394D71" w:rsidP="00623010">
      <w:pPr>
        <w:pStyle w:val="Default"/>
        <w:rPr>
          <w:rFonts w:ascii="Palatino Linotype" w:hAnsi="Palatino Linotype"/>
          <w:bCs/>
          <w:sz w:val="22"/>
          <w:szCs w:val="22"/>
        </w:rPr>
      </w:pPr>
    </w:p>
    <w:p w:rsidR="00394D71" w:rsidRDefault="008871E7" w:rsidP="00623010">
      <w:pPr>
        <w:pStyle w:val="Default"/>
        <w:rPr>
          <w:rFonts w:ascii="Palatino Linotype" w:hAnsi="Palatino Linotype"/>
          <w:bCs/>
          <w:sz w:val="22"/>
          <w:szCs w:val="22"/>
        </w:rPr>
      </w:pPr>
      <w:r>
        <w:rPr>
          <w:rFonts w:ascii="Palatino Linotype" w:hAnsi="Palatino Linotype"/>
          <w:bCs/>
          <w:sz w:val="22"/>
          <w:szCs w:val="22"/>
        </w:rPr>
        <w:lastRenderedPageBreak/>
        <w:t>Due to staff reductions, t</w:t>
      </w:r>
      <w:r w:rsidR="00850863">
        <w:rPr>
          <w:rFonts w:ascii="Palatino Linotype" w:hAnsi="Palatino Linotype"/>
          <w:bCs/>
          <w:sz w:val="22"/>
          <w:szCs w:val="22"/>
        </w:rPr>
        <w:t>here is not enough staff support to meet the demands of a growing student body</w:t>
      </w:r>
      <w:r w:rsidR="00394D71">
        <w:rPr>
          <w:rFonts w:ascii="Palatino Linotype" w:hAnsi="Palatino Linotype"/>
          <w:bCs/>
          <w:sz w:val="22"/>
          <w:szCs w:val="22"/>
        </w:rPr>
        <w:t xml:space="preserve">. </w:t>
      </w:r>
    </w:p>
    <w:p w:rsidR="00394D71" w:rsidRPr="00394D71" w:rsidRDefault="00394D71" w:rsidP="00623010">
      <w:pPr>
        <w:pStyle w:val="Default"/>
        <w:rPr>
          <w:rFonts w:ascii="Palatino Linotype" w:hAnsi="Palatino Linotype"/>
          <w:bCs/>
          <w:sz w:val="22"/>
          <w:szCs w:val="22"/>
        </w:rPr>
      </w:pPr>
    </w:p>
    <w:p w:rsidR="00623010" w:rsidRPr="00394D71" w:rsidRDefault="00962E42" w:rsidP="00623010">
      <w:pPr>
        <w:pStyle w:val="Default"/>
        <w:rPr>
          <w:rFonts w:ascii="Palatino Linotype" w:hAnsi="Palatino Linotype"/>
          <w:b/>
          <w:bCs/>
          <w:sz w:val="22"/>
          <w:szCs w:val="22"/>
        </w:rPr>
      </w:pPr>
      <w:r w:rsidRPr="00394D71">
        <w:rPr>
          <w:rFonts w:ascii="Palatino Linotype" w:hAnsi="Palatino Linotype"/>
          <w:b/>
          <w:bCs/>
          <w:sz w:val="22"/>
          <w:szCs w:val="22"/>
        </w:rPr>
        <w:t>4</w:t>
      </w:r>
      <w:r w:rsidR="00623010" w:rsidRPr="00394D71">
        <w:rPr>
          <w:rFonts w:ascii="Palatino Linotype" w:hAnsi="Palatino Linotype"/>
          <w:b/>
          <w:bCs/>
          <w:sz w:val="22"/>
          <w:szCs w:val="22"/>
        </w:rPr>
        <w:t xml:space="preserve">. </w:t>
      </w:r>
      <w:r w:rsidR="00416332" w:rsidRPr="00394D71">
        <w:rPr>
          <w:rFonts w:ascii="Palatino Linotype" w:hAnsi="Palatino Linotype"/>
          <w:b/>
          <w:bCs/>
          <w:sz w:val="22"/>
          <w:szCs w:val="22"/>
        </w:rPr>
        <w:t xml:space="preserve"> </w:t>
      </w:r>
      <w:r w:rsidRPr="00394D71">
        <w:rPr>
          <w:rFonts w:ascii="Palatino Linotype" w:hAnsi="Palatino Linotype"/>
          <w:b/>
          <w:bCs/>
          <w:sz w:val="22"/>
          <w:szCs w:val="22"/>
        </w:rPr>
        <w:t xml:space="preserve"> D</w:t>
      </w:r>
      <w:r w:rsidR="00623010" w:rsidRPr="00394D71">
        <w:rPr>
          <w:rFonts w:ascii="Palatino Linotype" w:hAnsi="Palatino Linotype"/>
          <w:b/>
          <w:bCs/>
          <w:sz w:val="22"/>
          <w:szCs w:val="22"/>
        </w:rPr>
        <w:t xml:space="preserve">escribe any plan for improving access. </w:t>
      </w:r>
    </w:p>
    <w:p w:rsidR="00394D71" w:rsidRDefault="00394D71" w:rsidP="00623010">
      <w:pPr>
        <w:pStyle w:val="Default"/>
        <w:rPr>
          <w:rFonts w:ascii="Palatino Linotype" w:hAnsi="Palatino Linotype"/>
          <w:bCs/>
          <w:sz w:val="22"/>
          <w:szCs w:val="22"/>
        </w:rPr>
      </w:pPr>
    </w:p>
    <w:p w:rsidR="00394D71" w:rsidRDefault="00850863" w:rsidP="00623010">
      <w:pPr>
        <w:pStyle w:val="Default"/>
        <w:rPr>
          <w:rFonts w:ascii="Palatino Linotype" w:hAnsi="Palatino Linotype"/>
          <w:bCs/>
          <w:sz w:val="22"/>
          <w:szCs w:val="22"/>
        </w:rPr>
      </w:pPr>
      <w:r>
        <w:rPr>
          <w:rFonts w:ascii="Palatino Linotype" w:hAnsi="Palatino Linotype"/>
          <w:bCs/>
          <w:sz w:val="22"/>
          <w:szCs w:val="22"/>
        </w:rPr>
        <w:t>Exploring options for staff support with the VP of Student Affairs</w:t>
      </w:r>
      <w:r w:rsidR="00D45C5D">
        <w:rPr>
          <w:rFonts w:ascii="Palatino Linotype" w:hAnsi="Palatino Linotype"/>
          <w:bCs/>
          <w:sz w:val="22"/>
          <w:szCs w:val="22"/>
        </w:rPr>
        <w:t xml:space="preserve">. Currently there is a 20-hour per week work study student providing limited support services in the office. </w:t>
      </w:r>
    </w:p>
    <w:p w:rsidR="00394D71" w:rsidRPr="003755EE" w:rsidRDefault="00394D71" w:rsidP="00623010">
      <w:pPr>
        <w:pStyle w:val="Default"/>
        <w:rPr>
          <w:rFonts w:ascii="Palatino Linotype" w:hAnsi="Palatino Linotype"/>
          <w:bCs/>
          <w:sz w:val="22"/>
          <w:szCs w:val="22"/>
        </w:rPr>
      </w:pPr>
    </w:p>
    <w:p w:rsidR="00623010" w:rsidRPr="008667FC" w:rsidRDefault="00962E42" w:rsidP="00623010">
      <w:pPr>
        <w:pStyle w:val="Default"/>
        <w:rPr>
          <w:rFonts w:ascii="Palatino Linotype" w:hAnsi="Palatino Linotype"/>
          <w:b/>
          <w:bCs/>
          <w:sz w:val="22"/>
          <w:szCs w:val="22"/>
        </w:rPr>
      </w:pPr>
      <w:r w:rsidRPr="008667FC">
        <w:rPr>
          <w:rFonts w:ascii="Palatino Linotype" w:hAnsi="Palatino Linotype"/>
          <w:b/>
          <w:bCs/>
          <w:sz w:val="22"/>
          <w:szCs w:val="22"/>
        </w:rPr>
        <w:t>5</w:t>
      </w:r>
      <w:r w:rsidR="00623010" w:rsidRPr="008667FC">
        <w:rPr>
          <w:rFonts w:ascii="Palatino Linotype" w:hAnsi="Palatino Linotype"/>
          <w:b/>
          <w:bCs/>
          <w:sz w:val="22"/>
          <w:szCs w:val="22"/>
        </w:rPr>
        <w:t xml:space="preserve">. </w:t>
      </w:r>
      <w:r w:rsidRPr="008667FC">
        <w:rPr>
          <w:rFonts w:ascii="Palatino Linotype" w:hAnsi="Palatino Linotype"/>
          <w:b/>
          <w:bCs/>
          <w:sz w:val="22"/>
          <w:szCs w:val="22"/>
        </w:rPr>
        <w:t xml:space="preserve"> </w:t>
      </w:r>
      <w:r w:rsidR="00416332" w:rsidRPr="008667FC">
        <w:rPr>
          <w:rFonts w:ascii="Palatino Linotype" w:hAnsi="Palatino Linotype"/>
          <w:b/>
          <w:bCs/>
          <w:sz w:val="22"/>
          <w:szCs w:val="22"/>
        </w:rPr>
        <w:t xml:space="preserve"> </w:t>
      </w:r>
      <w:r w:rsidR="00623010" w:rsidRPr="008667FC">
        <w:rPr>
          <w:rFonts w:ascii="Palatino Linotype" w:hAnsi="Palatino Linotype"/>
          <w:b/>
          <w:bCs/>
          <w:sz w:val="22"/>
          <w:szCs w:val="22"/>
        </w:rPr>
        <w:t>What programs and services do you feel specifically contribute t</w:t>
      </w:r>
      <w:r w:rsidRPr="008667FC">
        <w:rPr>
          <w:rFonts w:ascii="Palatino Linotype" w:hAnsi="Palatino Linotype"/>
          <w:b/>
          <w:bCs/>
          <w:sz w:val="22"/>
          <w:szCs w:val="22"/>
        </w:rPr>
        <w:t>o student access</w:t>
      </w:r>
      <w:r w:rsidR="00623010" w:rsidRPr="008667FC">
        <w:rPr>
          <w:rFonts w:ascii="Palatino Linotype" w:hAnsi="Palatino Linotype"/>
          <w:b/>
          <w:bCs/>
          <w:sz w:val="22"/>
          <w:szCs w:val="22"/>
        </w:rPr>
        <w:t>?</w:t>
      </w:r>
    </w:p>
    <w:p w:rsidR="008667FC" w:rsidRDefault="008667FC" w:rsidP="00623010">
      <w:pPr>
        <w:pStyle w:val="Default"/>
        <w:rPr>
          <w:rFonts w:ascii="Palatino Linotype" w:hAnsi="Palatino Linotype"/>
          <w:bCs/>
          <w:sz w:val="22"/>
          <w:szCs w:val="22"/>
        </w:rPr>
      </w:pPr>
    </w:p>
    <w:p w:rsidR="008667FC" w:rsidRDefault="008667FC" w:rsidP="00623010">
      <w:pPr>
        <w:pStyle w:val="Default"/>
        <w:rPr>
          <w:rFonts w:ascii="Palatino Linotype" w:hAnsi="Palatino Linotype"/>
          <w:bCs/>
          <w:sz w:val="22"/>
          <w:szCs w:val="22"/>
        </w:rPr>
      </w:pPr>
      <w:r>
        <w:rPr>
          <w:rFonts w:ascii="Palatino Linotype" w:hAnsi="Palatino Linotype"/>
          <w:bCs/>
          <w:sz w:val="22"/>
          <w:szCs w:val="22"/>
        </w:rPr>
        <w:t xml:space="preserve">The Office of Student Life, along with the Associated Student Government, offer financial assistance programs that assist students with the purchase of school supplies and materials. </w:t>
      </w:r>
      <w:r w:rsidR="00F50175">
        <w:rPr>
          <w:rFonts w:ascii="Palatino Linotype" w:hAnsi="Palatino Linotype"/>
          <w:bCs/>
          <w:sz w:val="22"/>
          <w:szCs w:val="22"/>
        </w:rPr>
        <w:t>The ASG also offer</w:t>
      </w:r>
      <w:r>
        <w:rPr>
          <w:rFonts w:ascii="Palatino Linotype" w:hAnsi="Palatino Linotype"/>
          <w:bCs/>
          <w:sz w:val="22"/>
          <w:szCs w:val="22"/>
        </w:rPr>
        <w:t xml:space="preserve"> twelve (12) scholarships </w:t>
      </w:r>
      <w:r w:rsidR="00F65931">
        <w:rPr>
          <w:rFonts w:ascii="Palatino Linotype" w:hAnsi="Palatino Linotype"/>
          <w:bCs/>
          <w:sz w:val="22"/>
          <w:szCs w:val="22"/>
        </w:rPr>
        <w:t xml:space="preserve">to help students pay tuition. </w:t>
      </w:r>
    </w:p>
    <w:p w:rsidR="00E64AAC" w:rsidRDefault="00E64AAC" w:rsidP="00623010">
      <w:pPr>
        <w:pStyle w:val="Default"/>
        <w:rPr>
          <w:rFonts w:ascii="Palatino Linotype" w:hAnsi="Palatino Linotype"/>
          <w:bCs/>
          <w:sz w:val="22"/>
          <w:szCs w:val="22"/>
        </w:rPr>
      </w:pPr>
    </w:p>
    <w:p w:rsidR="00E64AAC" w:rsidRDefault="00E64AAC" w:rsidP="00623010">
      <w:pPr>
        <w:pStyle w:val="Default"/>
        <w:rPr>
          <w:rFonts w:ascii="Palatino Linotype" w:hAnsi="Palatino Linotype"/>
          <w:bCs/>
          <w:sz w:val="22"/>
          <w:szCs w:val="22"/>
        </w:rPr>
      </w:pPr>
      <w:r>
        <w:rPr>
          <w:rFonts w:ascii="Palatino Linotype" w:hAnsi="Palatino Linotype"/>
          <w:bCs/>
          <w:sz w:val="22"/>
          <w:szCs w:val="22"/>
        </w:rPr>
        <w:t>In addition, the OSL and ASG have partnered to offer experiential leadership development workshops for student leaders on campus. The first workshop was offered in March 2012 and thirty (30) students representi</w:t>
      </w:r>
      <w:r w:rsidR="004A5F7D">
        <w:rPr>
          <w:rFonts w:ascii="Palatino Linotype" w:hAnsi="Palatino Linotype"/>
          <w:bCs/>
          <w:sz w:val="22"/>
          <w:szCs w:val="22"/>
        </w:rPr>
        <w:t>ng ten</w:t>
      </w:r>
      <w:r>
        <w:rPr>
          <w:rFonts w:ascii="Palatino Linotype" w:hAnsi="Palatino Linotype"/>
          <w:bCs/>
          <w:sz w:val="22"/>
          <w:szCs w:val="22"/>
        </w:rPr>
        <w:t xml:space="preserve"> different student organizations participated. The overwhelming majority of the participants expressed the need for the continuation of such offerings for student government and student club leaders. The feedback was collected during a focus group discussion that consisted of ten (10) participants. </w:t>
      </w:r>
    </w:p>
    <w:p w:rsidR="008667FC" w:rsidRPr="003755EE" w:rsidRDefault="008667FC" w:rsidP="00623010">
      <w:pPr>
        <w:pStyle w:val="Default"/>
        <w:rPr>
          <w:rFonts w:ascii="Palatino Linotype" w:hAnsi="Palatino Linotype"/>
          <w:bCs/>
          <w:sz w:val="22"/>
          <w:szCs w:val="22"/>
        </w:rPr>
      </w:pPr>
    </w:p>
    <w:p w:rsidR="00353638" w:rsidRPr="003755EE" w:rsidRDefault="00353638" w:rsidP="00416332">
      <w:pPr>
        <w:pStyle w:val="Default"/>
        <w:rPr>
          <w:rFonts w:ascii="Palatino Linotype" w:hAnsi="Palatino Linotype"/>
          <w:bCs/>
          <w:sz w:val="22"/>
          <w:szCs w:val="22"/>
        </w:rPr>
      </w:pPr>
      <w:r w:rsidRPr="003755EE">
        <w:rPr>
          <w:rFonts w:ascii="Palatino Linotype" w:hAnsi="Palatino Linotype"/>
          <w:bCs/>
          <w:sz w:val="22"/>
          <w:szCs w:val="22"/>
        </w:rPr>
        <w:t>Success</w:t>
      </w:r>
    </w:p>
    <w:p w:rsidR="004905C5" w:rsidRPr="00EE2681" w:rsidRDefault="004905C5" w:rsidP="004905C5">
      <w:pPr>
        <w:pStyle w:val="Default"/>
        <w:numPr>
          <w:ilvl w:val="0"/>
          <w:numId w:val="5"/>
        </w:numPr>
        <w:rPr>
          <w:rFonts w:ascii="Palatino Linotype" w:hAnsi="Palatino Linotype"/>
          <w:b/>
          <w:bCs/>
          <w:sz w:val="22"/>
          <w:szCs w:val="22"/>
        </w:rPr>
      </w:pPr>
      <w:r w:rsidRPr="00EE2681">
        <w:rPr>
          <w:rFonts w:ascii="Palatino Linotype" w:hAnsi="Palatino Linotype"/>
          <w:b/>
          <w:bCs/>
          <w:sz w:val="22"/>
          <w:szCs w:val="22"/>
        </w:rPr>
        <w:t xml:space="preserve">How well do the program students perform compared to the total college population? </w:t>
      </w:r>
    </w:p>
    <w:p w:rsidR="00EE2681" w:rsidRDefault="00EE2681" w:rsidP="00EE2681">
      <w:pPr>
        <w:pStyle w:val="Default"/>
        <w:rPr>
          <w:rFonts w:ascii="Palatino Linotype" w:hAnsi="Palatino Linotype"/>
          <w:bCs/>
          <w:sz w:val="22"/>
          <w:szCs w:val="22"/>
        </w:rPr>
      </w:pPr>
    </w:p>
    <w:p w:rsidR="00EE2681" w:rsidRDefault="00A27184" w:rsidP="00EE2681">
      <w:pPr>
        <w:pStyle w:val="Default"/>
        <w:rPr>
          <w:rFonts w:ascii="Palatino Linotype" w:hAnsi="Palatino Linotype"/>
          <w:bCs/>
          <w:sz w:val="22"/>
          <w:szCs w:val="22"/>
        </w:rPr>
      </w:pPr>
      <w:r>
        <w:rPr>
          <w:rFonts w:ascii="Palatino Linotype" w:hAnsi="Palatino Linotype"/>
          <w:bCs/>
          <w:sz w:val="22"/>
          <w:szCs w:val="22"/>
        </w:rPr>
        <w:t xml:space="preserve">There is no comparison to draw from since program offerings are available to all fee paying EVC students. In addition, not all students take advantage of the offerings and services on an ongoing basis. </w:t>
      </w:r>
    </w:p>
    <w:p w:rsidR="00EE2681" w:rsidRPr="003755EE" w:rsidRDefault="00EE2681" w:rsidP="00EE2681">
      <w:pPr>
        <w:pStyle w:val="Default"/>
        <w:rPr>
          <w:rFonts w:ascii="Palatino Linotype" w:hAnsi="Palatino Linotype"/>
          <w:bCs/>
          <w:sz w:val="22"/>
          <w:szCs w:val="22"/>
        </w:rPr>
      </w:pPr>
    </w:p>
    <w:p w:rsidR="004905C5" w:rsidRPr="00EE2681" w:rsidRDefault="004905C5" w:rsidP="004905C5">
      <w:pPr>
        <w:pStyle w:val="Default"/>
        <w:numPr>
          <w:ilvl w:val="0"/>
          <w:numId w:val="5"/>
        </w:numPr>
        <w:rPr>
          <w:rFonts w:ascii="Palatino Linotype" w:hAnsi="Palatino Linotype"/>
          <w:b/>
          <w:sz w:val="22"/>
          <w:szCs w:val="22"/>
        </w:rPr>
      </w:pPr>
      <w:r w:rsidRPr="00EE2681">
        <w:rPr>
          <w:rFonts w:ascii="Palatino Linotype" w:hAnsi="Palatino Linotype"/>
          <w:b/>
          <w:bCs/>
          <w:sz w:val="22"/>
          <w:szCs w:val="22"/>
        </w:rPr>
        <w:t xml:space="preserve">Describe areas where you have concern about student success. </w:t>
      </w:r>
    </w:p>
    <w:p w:rsidR="00EE2681" w:rsidRDefault="00EE2681" w:rsidP="00EE2681">
      <w:pPr>
        <w:pStyle w:val="Default"/>
        <w:rPr>
          <w:rFonts w:ascii="Palatino Linotype" w:hAnsi="Palatino Linotype"/>
          <w:bCs/>
          <w:sz w:val="22"/>
          <w:szCs w:val="22"/>
        </w:rPr>
      </w:pPr>
    </w:p>
    <w:p w:rsidR="00EE2681" w:rsidRDefault="00A27184" w:rsidP="00EE2681">
      <w:pPr>
        <w:pStyle w:val="Default"/>
        <w:rPr>
          <w:rFonts w:ascii="Palatino Linotype" w:hAnsi="Palatino Linotype"/>
          <w:bCs/>
          <w:sz w:val="22"/>
          <w:szCs w:val="22"/>
        </w:rPr>
      </w:pPr>
      <w:r>
        <w:rPr>
          <w:rFonts w:ascii="Palatino Linotype" w:hAnsi="Palatino Linotype"/>
          <w:bCs/>
          <w:sz w:val="22"/>
          <w:szCs w:val="22"/>
        </w:rPr>
        <w:t>Within the OSL and ASG programs, there are no concerns</w:t>
      </w:r>
      <w:r w:rsidR="00A62CC2">
        <w:rPr>
          <w:rFonts w:ascii="Palatino Linotype" w:hAnsi="Palatino Linotype"/>
          <w:bCs/>
          <w:sz w:val="22"/>
          <w:szCs w:val="22"/>
        </w:rPr>
        <w:t xml:space="preserve"> related to student success</w:t>
      </w:r>
      <w:r>
        <w:rPr>
          <w:rFonts w:ascii="Palatino Linotype" w:hAnsi="Palatino Linotype"/>
          <w:bCs/>
          <w:sz w:val="22"/>
          <w:szCs w:val="22"/>
        </w:rPr>
        <w:t xml:space="preserve">. </w:t>
      </w:r>
    </w:p>
    <w:p w:rsidR="00EE2681" w:rsidRPr="003755EE" w:rsidRDefault="00EE2681" w:rsidP="00EE2681">
      <w:pPr>
        <w:pStyle w:val="Default"/>
        <w:rPr>
          <w:rFonts w:ascii="Palatino Linotype" w:hAnsi="Palatino Linotype"/>
          <w:sz w:val="22"/>
          <w:szCs w:val="22"/>
        </w:rPr>
      </w:pPr>
    </w:p>
    <w:p w:rsidR="004905C5" w:rsidRPr="00EE2681" w:rsidRDefault="004905C5" w:rsidP="004905C5">
      <w:pPr>
        <w:pStyle w:val="Default"/>
        <w:numPr>
          <w:ilvl w:val="0"/>
          <w:numId w:val="5"/>
        </w:numPr>
        <w:rPr>
          <w:rFonts w:ascii="Palatino Linotype" w:hAnsi="Palatino Linotype"/>
          <w:b/>
          <w:bCs/>
          <w:sz w:val="22"/>
          <w:szCs w:val="22"/>
        </w:rPr>
      </w:pPr>
      <w:r w:rsidRPr="00EE2681">
        <w:rPr>
          <w:rFonts w:ascii="Palatino Linotype" w:hAnsi="Palatino Linotype"/>
          <w:b/>
          <w:bCs/>
          <w:sz w:val="22"/>
          <w:szCs w:val="22"/>
        </w:rPr>
        <w:t xml:space="preserve">What programs and services do you feel specifically contribute to the success of students at your college? </w:t>
      </w:r>
    </w:p>
    <w:p w:rsidR="00EE2681" w:rsidRDefault="00EE2681" w:rsidP="00EE2681">
      <w:pPr>
        <w:pStyle w:val="Default"/>
        <w:rPr>
          <w:rFonts w:ascii="Palatino Linotype" w:hAnsi="Palatino Linotype"/>
          <w:bCs/>
          <w:sz w:val="22"/>
          <w:szCs w:val="22"/>
        </w:rPr>
      </w:pPr>
    </w:p>
    <w:p w:rsidR="00EE2681" w:rsidRPr="003755EE" w:rsidRDefault="00773E45" w:rsidP="00EE2681">
      <w:pPr>
        <w:pStyle w:val="Default"/>
        <w:rPr>
          <w:rFonts w:ascii="Palatino Linotype" w:hAnsi="Palatino Linotype"/>
          <w:bCs/>
          <w:sz w:val="22"/>
          <w:szCs w:val="22"/>
        </w:rPr>
      </w:pPr>
      <w:r>
        <w:rPr>
          <w:rFonts w:ascii="Palatino Linotype" w:hAnsi="Palatino Linotype"/>
          <w:bCs/>
          <w:sz w:val="22"/>
          <w:szCs w:val="22"/>
        </w:rPr>
        <w:t>Civic engagement activities, emergency student grants, scholarships, student clubs and organizations, and cultural enrichment activities and events contribute to the success of EVC students.</w:t>
      </w:r>
    </w:p>
    <w:p w:rsidR="00EA35FD" w:rsidRPr="003755EE" w:rsidRDefault="00EA35FD" w:rsidP="004905C5">
      <w:pPr>
        <w:pStyle w:val="Default"/>
        <w:rPr>
          <w:rFonts w:ascii="Palatino Linotype" w:hAnsi="Palatino Linotype"/>
          <w:b/>
          <w:bCs/>
          <w:sz w:val="22"/>
          <w:szCs w:val="22"/>
        </w:rPr>
      </w:pPr>
    </w:p>
    <w:p w:rsidR="004905C5" w:rsidRPr="003755EE" w:rsidRDefault="004905C5" w:rsidP="004905C5">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PART D: Compliance</w:t>
      </w:r>
    </w:p>
    <w:p w:rsidR="004905C5" w:rsidRPr="003755EE" w:rsidRDefault="004905C5" w:rsidP="004905C5">
      <w:pPr>
        <w:autoSpaceDE w:val="0"/>
        <w:autoSpaceDN w:val="0"/>
        <w:adjustRightInd w:val="0"/>
        <w:spacing w:after="0" w:line="240" w:lineRule="auto"/>
        <w:rPr>
          <w:rFonts w:ascii="Palatino Linotype" w:hAnsi="Palatino Linotype" w:cs="Cambria"/>
          <w:b/>
          <w:color w:val="000000"/>
        </w:rPr>
      </w:pPr>
      <w:r w:rsidRPr="003755EE">
        <w:rPr>
          <w:rFonts w:ascii="Palatino Linotype" w:hAnsi="Palatino Linotype" w:cs="Cambria"/>
          <w:b/>
          <w:bCs/>
          <w:i/>
          <w:iCs/>
          <w:color w:val="000000"/>
        </w:rPr>
        <w:t xml:space="preserve">Student Eligibility </w:t>
      </w:r>
    </w:p>
    <w:p w:rsidR="004905C5" w:rsidRPr="003755EE" w:rsidRDefault="004905C5" w:rsidP="004905C5">
      <w:pPr>
        <w:autoSpaceDE w:val="0"/>
        <w:autoSpaceDN w:val="0"/>
        <w:adjustRightInd w:val="0"/>
        <w:spacing w:after="0" w:line="240" w:lineRule="auto"/>
        <w:rPr>
          <w:rFonts w:ascii="Palatino Linotype" w:hAnsi="Palatino Linotype" w:cs="Calibri"/>
          <w:b/>
          <w:bCs/>
          <w:color w:val="000000"/>
        </w:rPr>
      </w:pPr>
      <w:r w:rsidRPr="003755EE">
        <w:rPr>
          <w:rFonts w:ascii="Palatino Linotype" w:hAnsi="Palatino Linotype" w:cs="Calibri"/>
          <w:bCs/>
          <w:color w:val="000000"/>
        </w:rPr>
        <w:t>1.</w:t>
      </w:r>
      <w:r w:rsidR="00962E42" w:rsidRPr="003755EE">
        <w:rPr>
          <w:rFonts w:ascii="Palatino Linotype" w:hAnsi="Palatino Linotype" w:cs="Calibri"/>
          <w:bCs/>
          <w:color w:val="000000"/>
        </w:rPr>
        <w:t xml:space="preserve">  </w:t>
      </w:r>
      <w:r w:rsidRPr="003755EE">
        <w:rPr>
          <w:rFonts w:ascii="Palatino Linotype" w:hAnsi="Palatino Linotype" w:cs="Calibri"/>
          <w:bCs/>
          <w:color w:val="000000"/>
        </w:rPr>
        <w:t xml:space="preserve"> </w:t>
      </w:r>
      <w:r w:rsidRPr="003755EE">
        <w:rPr>
          <w:rFonts w:ascii="Palatino Linotype" w:hAnsi="Palatino Linotype" w:cs="Calibri"/>
          <w:b/>
          <w:bCs/>
          <w:color w:val="000000"/>
        </w:rPr>
        <w:t>Describe the factors you program uses to determine that student</w:t>
      </w:r>
      <w:r w:rsidR="003D6EB4" w:rsidRPr="003755EE">
        <w:rPr>
          <w:rFonts w:ascii="Palatino Linotype" w:hAnsi="Palatino Linotype" w:cs="Calibri"/>
          <w:b/>
          <w:bCs/>
          <w:color w:val="000000"/>
        </w:rPr>
        <w:t xml:space="preserve">’s eligibility </w:t>
      </w:r>
      <w:r w:rsidRPr="003755EE">
        <w:rPr>
          <w:rFonts w:ascii="Palatino Linotype" w:hAnsi="Palatino Linotype" w:cs="Calibri"/>
          <w:b/>
          <w:bCs/>
          <w:color w:val="000000"/>
        </w:rPr>
        <w:t xml:space="preserve">and how these factors are communicated in your program information/handouts. </w:t>
      </w:r>
    </w:p>
    <w:p w:rsidR="001C7021" w:rsidRPr="003755EE" w:rsidRDefault="001C7021" w:rsidP="004905C5">
      <w:pPr>
        <w:autoSpaceDE w:val="0"/>
        <w:autoSpaceDN w:val="0"/>
        <w:adjustRightInd w:val="0"/>
        <w:spacing w:after="0" w:line="240" w:lineRule="auto"/>
        <w:rPr>
          <w:rFonts w:ascii="Palatino Linotype" w:hAnsi="Palatino Linotype" w:cs="Calibri"/>
          <w:bCs/>
          <w:color w:val="000000"/>
        </w:rPr>
      </w:pPr>
    </w:p>
    <w:p w:rsidR="001C7021" w:rsidRPr="003755EE" w:rsidRDefault="001C7021" w:rsidP="004905C5">
      <w:pPr>
        <w:autoSpaceDE w:val="0"/>
        <w:autoSpaceDN w:val="0"/>
        <w:adjustRightInd w:val="0"/>
        <w:spacing w:after="0" w:line="240" w:lineRule="auto"/>
        <w:rPr>
          <w:rFonts w:ascii="Palatino Linotype" w:hAnsi="Palatino Linotype" w:cs="Calibri"/>
          <w:bCs/>
          <w:color w:val="000000"/>
        </w:rPr>
      </w:pPr>
      <w:r w:rsidRPr="003755EE">
        <w:rPr>
          <w:rFonts w:ascii="Palatino Linotype" w:hAnsi="Palatino Linotype" w:cs="Calibri"/>
          <w:bCs/>
          <w:color w:val="000000"/>
        </w:rPr>
        <w:t xml:space="preserve">All currently enrolled </w:t>
      </w:r>
      <w:r w:rsidR="00394D71">
        <w:rPr>
          <w:rFonts w:ascii="Palatino Linotype" w:hAnsi="Palatino Linotype" w:cs="Calibri"/>
          <w:bCs/>
          <w:color w:val="000000"/>
        </w:rPr>
        <w:t xml:space="preserve">fee paying </w:t>
      </w:r>
      <w:r w:rsidRPr="003755EE">
        <w:rPr>
          <w:rFonts w:ascii="Palatino Linotype" w:hAnsi="Palatino Linotype" w:cs="Calibri"/>
          <w:bCs/>
          <w:color w:val="000000"/>
        </w:rPr>
        <w:t xml:space="preserve">students at EVC are eligible to participate in Office of Student Life activities and events. </w:t>
      </w:r>
    </w:p>
    <w:p w:rsidR="001C7021" w:rsidRPr="003755EE" w:rsidRDefault="001C7021" w:rsidP="004905C5">
      <w:pPr>
        <w:autoSpaceDE w:val="0"/>
        <w:autoSpaceDN w:val="0"/>
        <w:adjustRightInd w:val="0"/>
        <w:spacing w:after="0" w:line="240" w:lineRule="auto"/>
        <w:rPr>
          <w:rFonts w:ascii="Palatino Linotype" w:hAnsi="Palatino Linotype" w:cs="Calibri"/>
          <w:bCs/>
          <w:color w:val="000000"/>
        </w:rPr>
      </w:pPr>
    </w:p>
    <w:p w:rsidR="004905C5" w:rsidRPr="003755EE" w:rsidRDefault="004905C5" w:rsidP="00962E42">
      <w:pPr>
        <w:tabs>
          <w:tab w:val="left" w:pos="90"/>
        </w:tabs>
        <w:autoSpaceDE w:val="0"/>
        <w:autoSpaceDN w:val="0"/>
        <w:adjustRightInd w:val="0"/>
        <w:spacing w:after="0" w:line="240" w:lineRule="auto"/>
        <w:rPr>
          <w:rFonts w:ascii="Palatino Linotype" w:hAnsi="Palatino Linotype" w:cs="Calibri"/>
          <w:b/>
          <w:bCs/>
          <w:color w:val="000000"/>
        </w:rPr>
      </w:pPr>
      <w:r w:rsidRPr="003755EE">
        <w:rPr>
          <w:rFonts w:ascii="Palatino Linotype" w:hAnsi="Palatino Linotype" w:cs="Calibri"/>
          <w:bCs/>
          <w:color w:val="000000"/>
        </w:rPr>
        <w:t xml:space="preserve">2. </w:t>
      </w:r>
      <w:r w:rsidR="00962E42" w:rsidRPr="003755EE">
        <w:rPr>
          <w:rFonts w:ascii="Palatino Linotype" w:hAnsi="Palatino Linotype" w:cs="Calibri"/>
          <w:bCs/>
          <w:color w:val="000000"/>
        </w:rPr>
        <w:t xml:space="preserve">  </w:t>
      </w:r>
      <w:r w:rsidRPr="003755EE">
        <w:rPr>
          <w:rFonts w:ascii="Palatino Linotype" w:hAnsi="Palatino Linotype" w:cs="Calibri"/>
          <w:b/>
          <w:bCs/>
          <w:color w:val="000000"/>
        </w:rPr>
        <w:t>Describe the process used to monito</w:t>
      </w:r>
      <w:r w:rsidR="001C7021" w:rsidRPr="003755EE">
        <w:rPr>
          <w:rFonts w:ascii="Palatino Linotype" w:hAnsi="Palatino Linotype" w:cs="Calibri"/>
          <w:b/>
          <w:bCs/>
          <w:color w:val="000000"/>
        </w:rPr>
        <w:t>r continued program eligibility.</w:t>
      </w:r>
    </w:p>
    <w:p w:rsidR="001C7021" w:rsidRPr="003755EE" w:rsidRDefault="001C7021" w:rsidP="00962E42">
      <w:pPr>
        <w:tabs>
          <w:tab w:val="left" w:pos="90"/>
        </w:tabs>
        <w:autoSpaceDE w:val="0"/>
        <w:autoSpaceDN w:val="0"/>
        <w:adjustRightInd w:val="0"/>
        <w:spacing w:after="0" w:line="240" w:lineRule="auto"/>
        <w:rPr>
          <w:rFonts w:ascii="Palatino Linotype" w:hAnsi="Palatino Linotype" w:cs="Calibri"/>
          <w:bCs/>
          <w:color w:val="000000"/>
        </w:rPr>
      </w:pPr>
    </w:p>
    <w:p w:rsidR="001C7021" w:rsidRPr="003755EE" w:rsidRDefault="003B38A4" w:rsidP="00962E42">
      <w:pPr>
        <w:tabs>
          <w:tab w:val="left" w:pos="90"/>
        </w:tabs>
        <w:autoSpaceDE w:val="0"/>
        <w:autoSpaceDN w:val="0"/>
        <w:adjustRightInd w:val="0"/>
        <w:spacing w:after="0" w:line="240" w:lineRule="auto"/>
        <w:rPr>
          <w:rFonts w:ascii="Palatino Linotype" w:hAnsi="Palatino Linotype" w:cs="Calibri"/>
          <w:bCs/>
          <w:color w:val="000000"/>
        </w:rPr>
      </w:pPr>
      <w:r>
        <w:rPr>
          <w:rFonts w:ascii="Palatino Linotype" w:hAnsi="Palatino Linotype" w:cs="Calibri"/>
          <w:bCs/>
          <w:color w:val="000000"/>
        </w:rPr>
        <w:t xml:space="preserve">EVC student identification cards are used to monitor eligibility. </w:t>
      </w:r>
    </w:p>
    <w:p w:rsidR="001C7021" w:rsidRPr="003755EE" w:rsidRDefault="001C7021" w:rsidP="00962E42">
      <w:pPr>
        <w:tabs>
          <w:tab w:val="left" w:pos="90"/>
        </w:tabs>
        <w:autoSpaceDE w:val="0"/>
        <w:autoSpaceDN w:val="0"/>
        <w:adjustRightInd w:val="0"/>
        <w:spacing w:after="0" w:line="240" w:lineRule="auto"/>
        <w:rPr>
          <w:rFonts w:ascii="Palatino Linotype" w:hAnsi="Palatino Linotype" w:cs="Calibri"/>
          <w:bCs/>
          <w:color w:val="000000"/>
        </w:rPr>
      </w:pPr>
    </w:p>
    <w:p w:rsidR="004905C5" w:rsidRPr="003755EE" w:rsidRDefault="004905C5" w:rsidP="004905C5">
      <w:pPr>
        <w:autoSpaceDE w:val="0"/>
        <w:autoSpaceDN w:val="0"/>
        <w:adjustRightInd w:val="0"/>
        <w:spacing w:after="0" w:line="240" w:lineRule="auto"/>
        <w:rPr>
          <w:rFonts w:ascii="Palatino Linotype" w:hAnsi="Palatino Linotype" w:cs="Calibri"/>
          <w:bCs/>
          <w:color w:val="000000"/>
        </w:rPr>
      </w:pPr>
      <w:r w:rsidRPr="003755EE">
        <w:rPr>
          <w:rFonts w:ascii="Palatino Linotype" w:hAnsi="Palatino Linotype" w:cs="Calibri"/>
          <w:bCs/>
          <w:color w:val="000000"/>
        </w:rPr>
        <w:lastRenderedPageBreak/>
        <w:t xml:space="preserve">3. </w:t>
      </w:r>
      <w:r w:rsidR="00962E42" w:rsidRPr="003755EE">
        <w:rPr>
          <w:rFonts w:ascii="Palatino Linotype" w:hAnsi="Palatino Linotype" w:cs="Calibri"/>
          <w:bCs/>
          <w:color w:val="000000"/>
        </w:rPr>
        <w:t xml:space="preserve">  </w:t>
      </w:r>
      <w:r w:rsidR="00962E42" w:rsidRPr="003755EE">
        <w:rPr>
          <w:rFonts w:ascii="Palatino Linotype" w:hAnsi="Palatino Linotype" w:cs="Calibri"/>
          <w:b/>
          <w:bCs/>
          <w:color w:val="000000"/>
        </w:rPr>
        <w:t>If applicable, d</w:t>
      </w:r>
      <w:r w:rsidRPr="003755EE">
        <w:rPr>
          <w:rFonts w:ascii="Palatino Linotype" w:hAnsi="Palatino Linotype" w:cs="Calibri"/>
          <w:b/>
          <w:bCs/>
          <w:color w:val="000000"/>
        </w:rPr>
        <w:t>escribe the process for assisting students in completing their Student Educational Plan (SEP) and making necessary revisions.</w:t>
      </w:r>
      <w:r w:rsidRPr="003755EE">
        <w:rPr>
          <w:rFonts w:ascii="Palatino Linotype" w:hAnsi="Palatino Linotype" w:cs="Calibri"/>
          <w:bCs/>
          <w:color w:val="000000"/>
        </w:rPr>
        <w:t xml:space="preserve"> </w:t>
      </w:r>
    </w:p>
    <w:p w:rsidR="001C7021" w:rsidRPr="003755EE" w:rsidRDefault="001C7021" w:rsidP="004905C5">
      <w:pPr>
        <w:autoSpaceDE w:val="0"/>
        <w:autoSpaceDN w:val="0"/>
        <w:adjustRightInd w:val="0"/>
        <w:spacing w:after="0" w:line="240" w:lineRule="auto"/>
        <w:rPr>
          <w:rFonts w:ascii="Palatino Linotype" w:hAnsi="Palatino Linotype" w:cs="Calibri"/>
          <w:bCs/>
          <w:color w:val="000000"/>
        </w:rPr>
      </w:pPr>
    </w:p>
    <w:p w:rsidR="001C7021" w:rsidRPr="003755EE" w:rsidRDefault="003B38A4" w:rsidP="004905C5">
      <w:pPr>
        <w:autoSpaceDE w:val="0"/>
        <w:autoSpaceDN w:val="0"/>
        <w:adjustRightInd w:val="0"/>
        <w:spacing w:after="0" w:line="240" w:lineRule="auto"/>
        <w:rPr>
          <w:rFonts w:ascii="Palatino Linotype" w:hAnsi="Palatino Linotype" w:cs="Calibri"/>
          <w:bCs/>
          <w:color w:val="000000"/>
        </w:rPr>
      </w:pPr>
      <w:r>
        <w:rPr>
          <w:rFonts w:ascii="Palatino Linotype" w:hAnsi="Palatino Linotype" w:cs="Calibri"/>
          <w:bCs/>
          <w:color w:val="000000"/>
        </w:rPr>
        <w:t xml:space="preserve">Not applicable. </w:t>
      </w:r>
    </w:p>
    <w:p w:rsidR="003D6EB4" w:rsidRPr="003755EE" w:rsidRDefault="003D6EB4" w:rsidP="004905C5">
      <w:pPr>
        <w:autoSpaceDE w:val="0"/>
        <w:autoSpaceDN w:val="0"/>
        <w:adjustRightInd w:val="0"/>
        <w:spacing w:after="0" w:line="240" w:lineRule="auto"/>
        <w:rPr>
          <w:rFonts w:ascii="Palatino Linotype" w:hAnsi="Palatino Linotype" w:cs="Calibri"/>
          <w:b/>
          <w:bCs/>
          <w:color w:val="000000"/>
        </w:rPr>
      </w:pPr>
    </w:p>
    <w:p w:rsidR="003D6EB4" w:rsidRPr="003755EE" w:rsidRDefault="003D6EB4" w:rsidP="003D6EB4">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 xml:space="preserve">PART E: Program Requirements </w:t>
      </w:r>
    </w:p>
    <w:p w:rsidR="003D6EB4" w:rsidRPr="003B3CC5" w:rsidRDefault="00EE2067" w:rsidP="003478BC">
      <w:pPr>
        <w:pStyle w:val="ListParagraph"/>
        <w:numPr>
          <w:ilvl w:val="0"/>
          <w:numId w:val="6"/>
        </w:numPr>
        <w:autoSpaceDE w:val="0"/>
        <w:autoSpaceDN w:val="0"/>
        <w:adjustRightInd w:val="0"/>
        <w:spacing w:after="0" w:line="240" w:lineRule="auto"/>
        <w:rPr>
          <w:rFonts w:ascii="Palatino Linotype" w:hAnsi="Palatino Linotype" w:cs="Calibri"/>
          <w:b/>
          <w:bCs/>
          <w:color w:val="000000"/>
        </w:rPr>
      </w:pPr>
      <w:r w:rsidRPr="003B3CC5">
        <w:rPr>
          <w:rFonts w:ascii="Palatino Linotype" w:hAnsi="Palatino Linotype" w:cs="Calibri"/>
          <w:b/>
          <w:bCs/>
          <w:color w:val="000000"/>
        </w:rPr>
        <w:t>Indicate if</w:t>
      </w:r>
      <w:r w:rsidR="00962E42" w:rsidRPr="003B3CC5">
        <w:rPr>
          <w:rFonts w:ascii="Palatino Linotype" w:hAnsi="Palatino Linotype" w:cs="Calibri"/>
          <w:b/>
          <w:bCs/>
          <w:color w:val="000000"/>
        </w:rPr>
        <w:t xml:space="preserve"> the program</w:t>
      </w:r>
      <w:r w:rsidRPr="003B3CC5">
        <w:rPr>
          <w:rFonts w:ascii="Palatino Linotype" w:hAnsi="Palatino Linotype" w:cs="Calibri"/>
          <w:b/>
          <w:bCs/>
          <w:color w:val="000000"/>
        </w:rPr>
        <w:t xml:space="preserve"> is</w:t>
      </w:r>
      <w:r w:rsidR="00962E42" w:rsidRPr="003B3CC5">
        <w:rPr>
          <w:rFonts w:ascii="Palatino Linotype" w:hAnsi="Palatino Linotype" w:cs="Calibri"/>
          <w:b/>
          <w:bCs/>
          <w:color w:val="000000"/>
        </w:rPr>
        <w:t xml:space="preserve"> </w:t>
      </w:r>
      <w:r w:rsidR="003D6EB4" w:rsidRPr="003B3CC5">
        <w:rPr>
          <w:rFonts w:ascii="Palatino Linotype" w:hAnsi="Palatino Linotype" w:cs="Calibri"/>
          <w:b/>
          <w:bCs/>
          <w:color w:val="000000"/>
        </w:rPr>
        <w:t>require</w:t>
      </w:r>
      <w:r w:rsidRPr="003B3CC5">
        <w:rPr>
          <w:rFonts w:ascii="Palatino Linotype" w:hAnsi="Palatino Linotype" w:cs="Calibri"/>
          <w:b/>
          <w:bCs/>
          <w:color w:val="000000"/>
        </w:rPr>
        <w:t xml:space="preserve">d </w:t>
      </w:r>
      <w:r w:rsidR="00CD6C9A" w:rsidRPr="003B3CC5">
        <w:rPr>
          <w:rFonts w:ascii="Palatino Linotype" w:hAnsi="Palatino Linotype" w:cs="Calibri"/>
          <w:b/>
          <w:bCs/>
          <w:color w:val="000000"/>
        </w:rPr>
        <w:t xml:space="preserve">to have a full-time </w:t>
      </w:r>
      <w:r w:rsidR="003D6EB4" w:rsidRPr="003B3CC5">
        <w:rPr>
          <w:rFonts w:ascii="Palatino Linotype" w:hAnsi="Palatino Linotype" w:cs="Calibri"/>
          <w:b/>
          <w:bCs/>
          <w:color w:val="000000"/>
        </w:rPr>
        <w:t>director</w:t>
      </w:r>
      <w:r w:rsidRPr="003B3CC5">
        <w:rPr>
          <w:rFonts w:ascii="Palatino Linotype" w:hAnsi="Palatino Linotype" w:cs="Calibri"/>
          <w:b/>
          <w:bCs/>
          <w:color w:val="000000"/>
        </w:rPr>
        <w:t xml:space="preserve"> and </w:t>
      </w:r>
      <w:r w:rsidR="00CD6C9A" w:rsidRPr="003B3CC5">
        <w:rPr>
          <w:rFonts w:ascii="Palatino Linotype" w:hAnsi="Palatino Linotype" w:cs="Calibri"/>
          <w:b/>
          <w:bCs/>
          <w:color w:val="000000"/>
        </w:rPr>
        <w:t>meet specific qualifications?</w:t>
      </w:r>
      <w:r w:rsidR="003D6EB4" w:rsidRPr="003B3CC5">
        <w:rPr>
          <w:rFonts w:ascii="Palatino Linotype" w:hAnsi="Palatino Linotype" w:cs="Calibri"/>
          <w:b/>
          <w:bCs/>
          <w:color w:val="000000"/>
        </w:rPr>
        <w:t xml:space="preserve"> </w:t>
      </w:r>
      <w:r w:rsidRPr="003B3CC5">
        <w:rPr>
          <w:rFonts w:ascii="Palatino Linotype" w:hAnsi="Palatino Linotype" w:cs="Calibri"/>
          <w:b/>
          <w:bCs/>
          <w:color w:val="000000"/>
        </w:rPr>
        <w:t xml:space="preserve"> </w:t>
      </w:r>
    </w:p>
    <w:p w:rsidR="003B3CC5" w:rsidRDefault="003B3CC5" w:rsidP="003B3CC5">
      <w:pPr>
        <w:autoSpaceDE w:val="0"/>
        <w:autoSpaceDN w:val="0"/>
        <w:adjustRightInd w:val="0"/>
        <w:spacing w:after="0" w:line="240" w:lineRule="auto"/>
        <w:rPr>
          <w:rFonts w:ascii="Palatino Linotype" w:hAnsi="Palatino Linotype" w:cs="Calibri"/>
          <w:bCs/>
          <w:color w:val="000000"/>
        </w:rPr>
      </w:pPr>
    </w:p>
    <w:p w:rsidR="003B3CC5" w:rsidRDefault="00637F34" w:rsidP="003B3CC5">
      <w:pPr>
        <w:autoSpaceDE w:val="0"/>
        <w:autoSpaceDN w:val="0"/>
        <w:adjustRightInd w:val="0"/>
        <w:spacing w:after="0" w:line="240" w:lineRule="auto"/>
        <w:rPr>
          <w:rFonts w:ascii="Palatino Linotype" w:hAnsi="Palatino Linotype" w:cs="Calibri"/>
          <w:bCs/>
          <w:color w:val="000000"/>
        </w:rPr>
      </w:pPr>
      <w:r>
        <w:rPr>
          <w:rFonts w:ascii="Palatino Linotype" w:hAnsi="Palatino Linotype" w:cs="Calibri"/>
          <w:bCs/>
          <w:color w:val="000000"/>
        </w:rPr>
        <w:t>The Office of Student Life has a full-time Director</w:t>
      </w:r>
      <w:r w:rsidR="003659F6">
        <w:rPr>
          <w:rFonts w:ascii="Palatino Linotype" w:hAnsi="Palatino Linotype" w:cs="Calibri"/>
          <w:bCs/>
          <w:color w:val="000000"/>
        </w:rPr>
        <w:t>.</w:t>
      </w:r>
      <w:r>
        <w:rPr>
          <w:rFonts w:ascii="Palatino Linotype" w:hAnsi="Palatino Linotype" w:cs="Calibri"/>
          <w:bCs/>
          <w:color w:val="000000"/>
        </w:rPr>
        <w:t xml:space="preserve"> Due to budget cuts, the Program Assistant position was eliminated. </w:t>
      </w:r>
      <w:r w:rsidR="003659F6">
        <w:rPr>
          <w:rFonts w:ascii="Palatino Linotype" w:hAnsi="Palatino Linotype" w:cs="Calibri"/>
          <w:bCs/>
          <w:color w:val="000000"/>
        </w:rPr>
        <w:t xml:space="preserve"> </w:t>
      </w:r>
    </w:p>
    <w:p w:rsidR="003B3CC5" w:rsidRPr="003B3CC5" w:rsidRDefault="003B3CC5" w:rsidP="003B3CC5">
      <w:pPr>
        <w:autoSpaceDE w:val="0"/>
        <w:autoSpaceDN w:val="0"/>
        <w:adjustRightInd w:val="0"/>
        <w:spacing w:after="0" w:line="240" w:lineRule="auto"/>
        <w:rPr>
          <w:rFonts w:ascii="Palatino Linotype" w:hAnsi="Palatino Linotype" w:cs="Calibri"/>
          <w:bCs/>
          <w:color w:val="000000"/>
        </w:rPr>
      </w:pPr>
    </w:p>
    <w:p w:rsidR="00CD6C9A" w:rsidRPr="003B3CC5" w:rsidRDefault="00CD6C9A" w:rsidP="001C5B6B">
      <w:pPr>
        <w:pStyle w:val="ListParagraph"/>
        <w:numPr>
          <w:ilvl w:val="0"/>
          <w:numId w:val="6"/>
        </w:numPr>
        <w:autoSpaceDE w:val="0"/>
        <w:autoSpaceDN w:val="0"/>
        <w:adjustRightInd w:val="0"/>
        <w:spacing w:after="0" w:line="240" w:lineRule="auto"/>
        <w:rPr>
          <w:rFonts w:ascii="Palatino Linotype" w:hAnsi="Palatino Linotype" w:cs="Calibri"/>
          <w:b/>
          <w:bCs/>
          <w:color w:val="000000"/>
        </w:rPr>
      </w:pPr>
      <w:r w:rsidRPr="003B3CC5">
        <w:rPr>
          <w:rFonts w:ascii="Palatino Linotype" w:hAnsi="Palatino Linotype" w:cs="Calibri"/>
          <w:b/>
          <w:bCs/>
          <w:color w:val="000000"/>
        </w:rPr>
        <w:t>Is the program mandated to have an advisory committee? I</w:t>
      </w:r>
      <w:r w:rsidR="003D6EB4" w:rsidRPr="003B3CC5">
        <w:rPr>
          <w:rFonts w:ascii="Palatino Linotype" w:hAnsi="Palatino Linotype" w:cs="Calibri"/>
          <w:b/>
          <w:bCs/>
          <w:color w:val="000000"/>
        </w:rPr>
        <w:t>dentify the membership/composition, list the frequency of the meetings and provide a copy of the last meeting’s minutes.</w:t>
      </w:r>
    </w:p>
    <w:p w:rsidR="003B3CC5" w:rsidRDefault="003B3CC5" w:rsidP="003B3CC5">
      <w:pPr>
        <w:autoSpaceDE w:val="0"/>
        <w:autoSpaceDN w:val="0"/>
        <w:adjustRightInd w:val="0"/>
        <w:spacing w:after="0" w:line="240" w:lineRule="auto"/>
        <w:rPr>
          <w:rFonts w:ascii="Palatino Linotype" w:hAnsi="Palatino Linotype" w:cs="Calibri"/>
          <w:bCs/>
          <w:color w:val="000000"/>
        </w:rPr>
      </w:pPr>
    </w:p>
    <w:p w:rsidR="00637F34" w:rsidRPr="003755EE" w:rsidRDefault="00637F34" w:rsidP="00637F34">
      <w:pPr>
        <w:autoSpaceDE w:val="0"/>
        <w:autoSpaceDN w:val="0"/>
        <w:adjustRightInd w:val="0"/>
        <w:spacing w:after="0" w:line="240" w:lineRule="auto"/>
        <w:rPr>
          <w:rFonts w:ascii="Palatino Linotype" w:hAnsi="Palatino Linotype" w:cs="Calibri"/>
          <w:bCs/>
          <w:color w:val="000000"/>
        </w:rPr>
      </w:pPr>
      <w:r>
        <w:rPr>
          <w:rFonts w:ascii="Palatino Linotype" w:hAnsi="Palatino Linotype" w:cs="Calibri"/>
          <w:bCs/>
          <w:color w:val="000000"/>
        </w:rPr>
        <w:t xml:space="preserve">Not applicable. </w:t>
      </w:r>
    </w:p>
    <w:p w:rsidR="003B3CC5" w:rsidRPr="003B3CC5" w:rsidRDefault="003B3CC5" w:rsidP="003B3CC5">
      <w:pPr>
        <w:autoSpaceDE w:val="0"/>
        <w:autoSpaceDN w:val="0"/>
        <w:adjustRightInd w:val="0"/>
        <w:spacing w:after="0" w:line="240" w:lineRule="auto"/>
        <w:rPr>
          <w:rFonts w:ascii="Palatino Linotype" w:hAnsi="Palatino Linotype" w:cs="Calibri"/>
          <w:bCs/>
          <w:color w:val="000000"/>
        </w:rPr>
      </w:pPr>
    </w:p>
    <w:p w:rsidR="003D6EB4" w:rsidRPr="003B3CC5" w:rsidRDefault="00EE2067" w:rsidP="001C5B6B">
      <w:pPr>
        <w:pStyle w:val="ListParagraph"/>
        <w:numPr>
          <w:ilvl w:val="0"/>
          <w:numId w:val="6"/>
        </w:numPr>
        <w:autoSpaceDE w:val="0"/>
        <w:autoSpaceDN w:val="0"/>
        <w:adjustRightInd w:val="0"/>
        <w:spacing w:after="0" w:line="240" w:lineRule="auto"/>
        <w:rPr>
          <w:rFonts w:ascii="Palatino Linotype" w:hAnsi="Palatino Linotype" w:cs="Calibri"/>
          <w:b/>
          <w:bCs/>
          <w:color w:val="000000"/>
        </w:rPr>
      </w:pPr>
      <w:r w:rsidRPr="003B3CC5">
        <w:rPr>
          <w:rFonts w:ascii="Palatino Linotype" w:hAnsi="Palatino Linotype" w:cs="Calibri"/>
          <w:b/>
          <w:bCs/>
          <w:color w:val="000000"/>
        </w:rPr>
        <w:t xml:space="preserve">What type of documentation is </w:t>
      </w:r>
      <w:r w:rsidR="00CD6C9A" w:rsidRPr="003B3CC5">
        <w:rPr>
          <w:rFonts w:ascii="Palatino Linotype" w:hAnsi="Palatino Linotype" w:cs="Calibri"/>
          <w:b/>
          <w:bCs/>
          <w:color w:val="000000"/>
        </w:rPr>
        <w:t xml:space="preserve">the program required </w:t>
      </w:r>
      <w:r w:rsidRPr="003B3CC5">
        <w:rPr>
          <w:rFonts w:ascii="Palatino Linotype" w:hAnsi="Palatino Linotype" w:cs="Calibri"/>
          <w:b/>
          <w:bCs/>
          <w:color w:val="000000"/>
        </w:rPr>
        <w:t>t</w:t>
      </w:r>
      <w:r w:rsidR="00CD6C9A" w:rsidRPr="003B3CC5">
        <w:rPr>
          <w:rFonts w:ascii="Palatino Linotype" w:hAnsi="Palatino Linotype" w:cs="Calibri"/>
          <w:b/>
          <w:bCs/>
          <w:color w:val="000000"/>
        </w:rPr>
        <w:t xml:space="preserve">o maintain? </w:t>
      </w:r>
    </w:p>
    <w:p w:rsidR="003B3CC5" w:rsidRDefault="003B3CC5" w:rsidP="003B3CC5">
      <w:pPr>
        <w:autoSpaceDE w:val="0"/>
        <w:autoSpaceDN w:val="0"/>
        <w:adjustRightInd w:val="0"/>
        <w:spacing w:after="0" w:line="240" w:lineRule="auto"/>
        <w:rPr>
          <w:rFonts w:ascii="Palatino Linotype" w:hAnsi="Palatino Linotype" w:cs="Calibri"/>
          <w:b/>
          <w:bCs/>
          <w:color w:val="000000"/>
        </w:rPr>
      </w:pPr>
    </w:p>
    <w:p w:rsidR="003B3CC5" w:rsidRPr="003B3CC5" w:rsidRDefault="003B3CC5" w:rsidP="003B3CC5">
      <w:pPr>
        <w:autoSpaceDE w:val="0"/>
        <w:autoSpaceDN w:val="0"/>
        <w:adjustRightInd w:val="0"/>
        <w:spacing w:after="0" w:line="240" w:lineRule="auto"/>
        <w:rPr>
          <w:rFonts w:ascii="Palatino Linotype" w:hAnsi="Palatino Linotype" w:cs="Calibri"/>
          <w:bCs/>
          <w:color w:val="000000"/>
        </w:rPr>
      </w:pPr>
      <w:r>
        <w:rPr>
          <w:rFonts w:ascii="Palatino Linotype" w:hAnsi="Palatino Linotype" w:cs="Calibri"/>
          <w:bCs/>
          <w:color w:val="000000"/>
        </w:rPr>
        <w:t>The OSL is required to maintain Hold Harmless records that students complete when participating in an OSL and ASG sponsored activity (e.g., offsite excursions, intramural sport</w:t>
      </w:r>
      <w:r w:rsidR="000456C5">
        <w:rPr>
          <w:rFonts w:ascii="Palatino Linotype" w:hAnsi="Palatino Linotype" w:cs="Calibri"/>
          <w:bCs/>
          <w:color w:val="000000"/>
        </w:rPr>
        <w:t>s</w:t>
      </w:r>
      <w:r>
        <w:rPr>
          <w:rFonts w:ascii="Palatino Linotype" w:hAnsi="Palatino Linotype" w:cs="Calibri"/>
          <w:bCs/>
          <w:color w:val="000000"/>
        </w:rPr>
        <w:t>)</w:t>
      </w:r>
      <w:r w:rsidR="000456C5">
        <w:rPr>
          <w:rFonts w:ascii="Palatino Linotype" w:hAnsi="Palatino Linotype" w:cs="Calibri"/>
          <w:bCs/>
          <w:color w:val="000000"/>
        </w:rPr>
        <w:t>.</w:t>
      </w:r>
    </w:p>
    <w:p w:rsidR="001569D9" w:rsidRPr="003755EE" w:rsidRDefault="001569D9" w:rsidP="001569D9">
      <w:pPr>
        <w:pStyle w:val="ListParagraph"/>
        <w:autoSpaceDE w:val="0"/>
        <w:autoSpaceDN w:val="0"/>
        <w:adjustRightInd w:val="0"/>
        <w:spacing w:after="0" w:line="240" w:lineRule="auto"/>
        <w:ind w:left="360"/>
        <w:rPr>
          <w:rFonts w:ascii="Palatino Linotype" w:hAnsi="Palatino Linotype" w:cs="Calibri"/>
          <w:b/>
          <w:bCs/>
          <w:color w:val="000000"/>
        </w:rPr>
      </w:pPr>
    </w:p>
    <w:p w:rsidR="001C5B6B" w:rsidRPr="003755EE" w:rsidRDefault="001C5B6B" w:rsidP="001C5B6B">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 xml:space="preserve">PART F: Program Services </w:t>
      </w:r>
    </w:p>
    <w:p w:rsidR="00865890" w:rsidRPr="00F65931" w:rsidRDefault="00CC7BDF" w:rsidP="00F65931">
      <w:pPr>
        <w:pStyle w:val="Default"/>
        <w:numPr>
          <w:ilvl w:val="0"/>
          <w:numId w:val="9"/>
        </w:numPr>
        <w:rPr>
          <w:rFonts w:ascii="Palatino Linotype" w:hAnsi="Palatino Linotype"/>
          <w:b/>
          <w:bCs/>
          <w:sz w:val="22"/>
          <w:szCs w:val="22"/>
        </w:rPr>
      </w:pPr>
      <w:r w:rsidRPr="00F65931">
        <w:rPr>
          <w:rFonts w:ascii="Palatino Linotype" w:hAnsi="Palatino Linotype"/>
          <w:b/>
          <w:bCs/>
          <w:sz w:val="22"/>
          <w:szCs w:val="22"/>
        </w:rPr>
        <w:t xml:space="preserve">Describe program </w:t>
      </w:r>
      <w:r w:rsidR="00865890" w:rsidRPr="00F65931">
        <w:rPr>
          <w:rFonts w:ascii="Palatino Linotype" w:hAnsi="Palatino Linotype"/>
          <w:b/>
          <w:bCs/>
          <w:sz w:val="22"/>
          <w:szCs w:val="22"/>
        </w:rPr>
        <w:t>services</w:t>
      </w:r>
      <w:r w:rsidRPr="00F65931">
        <w:rPr>
          <w:rFonts w:ascii="Palatino Linotype" w:hAnsi="Palatino Linotype"/>
          <w:b/>
          <w:bCs/>
          <w:sz w:val="22"/>
          <w:szCs w:val="22"/>
        </w:rPr>
        <w:t>.  Indicate those services</w:t>
      </w:r>
      <w:r w:rsidR="00865890" w:rsidRPr="00F65931">
        <w:rPr>
          <w:rFonts w:ascii="Palatino Linotype" w:hAnsi="Palatino Linotype"/>
          <w:b/>
          <w:bCs/>
          <w:sz w:val="22"/>
          <w:szCs w:val="22"/>
        </w:rPr>
        <w:t xml:space="preserve"> you are mandated to provide</w:t>
      </w:r>
      <w:r w:rsidR="001C5B6B" w:rsidRPr="00F65931">
        <w:rPr>
          <w:rFonts w:ascii="Palatino Linotype" w:hAnsi="Palatino Linotype"/>
          <w:b/>
          <w:bCs/>
          <w:sz w:val="22"/>
          <w:szCs w:val="22"/>
        </w:rPr>
        <w:t xml:space="preserve">? </w:t>
      </w:r>
    </w:p>
    <w:p w:rsidR="00F65931" w:rsidRDefault="00F65931" w:rsidP="00F65931">
      <w:pPr>
        <w:pStyle w:val="Default"/>
        <w:rPr>
          <w:rFonts w:ascii="Palatino Linotype" w:hAnsi="Palatino Linotype"/>
          <w:bCs/>
          <w:sz w:val="22"/>
          <w:szCs w:val="22"/>
        </w:rPr>
      </w:pPr>
    </w:p>
    <w:p w:rsidR="00F65931" w:rsidRDefault="00F65931" w:rsidP="00F65931">
      <w:pPr>
        <w:pStyle w:val="Default"/>
        <w:rPr>
          <w:rFonts w:ascii="Palatino Linotype" w:hAnsi="Palatino Linotype"/>
          <w:bCs/>
          <w:sz w:val="22"/>
          <w:szCs w:val="22"/>
        </w:rPr>
      </w:pPr>
      <w:r>
        <w:rPr>
          <w:rFonts w:ascii="Palatino Linotype" w:hAnsi="Palatino Linotype"/>
          <w:bCs/>
          <w:sz w:val="22"/>
          <w:szCs w:val="22"/>
        </w:rPr>
        <w:t>The following services are offered through the Office of Student Life and Associated Student Government:</w:t>
      </w:r>
    </w:p>
    <w:p w:rsidR="00F65931" w:rsidRDefault="001D56FB" w:rsidP="00F65931">
      <w:pPr>
        <w:pStyle w:val="Default"/>
        <w:numPr>
          <w:ilvl w:val="0"/>
          <w:numId w:val="22"/>
        </w:numPr>
        <w:rPr>
          <w:rFonts w:ascii="Palatino Linotype" w:hAnsi="Palatino Linotype"/>
          <w:bCs/>
          <w:sz w:val="22"/>
          <w:szCs w:val="22"/>
        </w:rPr>
      </w:pPr>
      <w:r>
        <w:rPr>
          <w:rFonts w:ascii="Palatino Linotype" w:hAnsi="Palatino Linotype"/>
          <w:bCs/>
          <w:sz w:val="22"/>
          <w:szCs w:val="22"/>
        </w:rPr>
        <w:t>Student leadership development</w:t>
      </w:r>
    </w:p>
    <w:p w:rsidR="001D56FB" w:rsidRDefault="001D56FB" w:rsidP="00F65931">
      <w:pPr>
        <w:pStyle w:val="Default"/>
        <w:numPr>
          <w:ilvl w:val="0"/>
          <w:numId w:val="22"/>
        </w:numPr>
        <w:rPr>
          <w:rFonts w:ascii="Palatino Linotype" w:hAnsi="Palatino Linotype"/>
          <w:bCs/>
          <w:sz w:val="22"/>
          <w:szCs w:val="22"/>
        </w:rPr>
      </w:pPr>
      <w:r>
        <w:rPr>
          <w:rFonts w:ascii="Palatino Linotype" w:hAnsi="Palatino Linotype"/>
          <w:bCs/>
          <w:sz w:val="22"/>
          <w:szCs w:val="22"/>
        </w:rPr>
        <w:t>Cultural enrichment activities and events</w:t>
      </w:r>
    </w:p>
    <w:p w:rsidR="001D56FB" w:rsidRDefault="001D56FB" w:rsidP="00F65931">
      <w:pPr>
        <w:pStyle w:val="Default"/>
        <w:numPr>
          <w:ilvl w:val="0"/>
          <w:numId w:val="22"/>
        </w:numPr>
        <w:rPr>
          <w:rFonts w:ascii="Palatino Linotype" w:hAnsi="Palatino Linotype"/>
          <w:bCs/>
          <w:sz w:val="22"/>
          <w:szCs w:val="22"/>
        </w:rPr>
      </w:pPr>
      <w:r>
        <w:rPr>
          <w:rFonts w:ascii="Palatino Linotype" w:hAnsi="Palatino Linotype"/>
          <w:bCs/>
          <w:sz w:val="22"/>
          <w:szCs w:val="22"/>
        </w:rPr>
        <w:t>Civic engagement and responsibility</w:t>
      </w:r>
    </w:p>
    <w:p w:rsidR="001D56FB" w:rsidRDefault="001D56FB" w:rsidP="00F65931">
      <w:pPr>
        <w:pStyle w:val="Default"/>
        <w:numPr>
          <w:ilvl w:val="0"/>
          <w:numId w:val="22"/>
        </w:numPr>
        <w:rPr>
          <w:rFonts w:ascii="Palatino Linotype" w:hAnsi="Palatino Linotype"/>
          <w:bCs/>
          <w:sz w:val="22"/>
          <w:szCs w:val="22"/>
        </w:rPr>
      </w:pPr>
      <w:r>
        <w:rPr>
          <w:rFonts w:ascii="Palatino Linotype" w:hAnsi="Palatino Linotype"/>
          <w:bCs/>
          <w:sz w:val="22"/>
          <w:szCs w:val="22"/>
        </w:rPr>
        <w:t xml:space="preserve">Intramural sports </w:t>
      </w:r>
    </w:p>
    <w:p w:rsidR="001D56FB" w:rsidRDefault="001D56FB" w:rsidP="00F65931">
      <w:pPr>
        <w:pStyle w:val="Default"/>
        <w:numPr>
          <w:ilvl w:val="0"/>
          <w:numId w:val="22"/>
        </w:numPr>
        <w:rPr>
          <w:rFonts w:ascii="Palatino Linotype" w:hAnsi="Palatino Linotype"/>
          <w:bCs/>
          <w:sz w:val="22"/>
          <w:szCs w:val="22"/>
        </w:rPr>
      </w:pPr>
      <w:r>
        <w:rPr>
          <w:rFonts w:ascii="Palatino Linotype" w:hAnsi="Palatino Linotype"/>
          <w:bCs/>
          <w:sz w:val="22"/>
          <w:szCs w:val="22"/>
        </w:rPr>
        <w:t xml:space="preserve">Financial assistance </w:t>
      </w:r>
    </w:p>
    <w:p w:rsidR="00F65931" w:rsidRPr="00F65931" w:rsidRDefault="00F65931" w:rsidP="00F65931">
      <w:pPr>
        <w:pStyle w:val="Default"/>
        <w:rPr>
          <w:rFonts w:ascii="Palatino Linotype" w:hAnsi="Palatino Linotype"/>
          <w:bCs/>
          <w:sz w:val="22"/>
          <w:szCs w:val="22"/>
        </w:rPr>
      </w:pPr>
    </w:p>
    <w:p w:rsidR="002B7496" w:rsidRPr="003755EE" w:rsidRDefault="00865890" w:rsidP="002B7496">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 xml:space="preserve">PART G: </w:t>
      </w:r>
      <w:r w:rsidR="002B7496" w:rsidRPr="003755EE">
        <w:rPr>
          <w:rFonts w:ascii="Palatino Linotype" w:hAnsi="Palatino Linotype" w:cs="Arial Narrow,Bold"/>
          <w:b/>
          <w:bCs/>
          <w:color w:val="365F92"/>
          <w:sz w:val="22"/>
          <w:szCs w:val="22"/>
        </w:rPr>
        <w:t>Student Learning Outcomes</w:t>
      </w:r>
    </w:p>
    <w:p w:rsidR="002B7496" w:rsidRPr="00B3565B" w:rsidRDefault="002B7496" w:rsidP="00EE2067">
      <w:pPr>
        <w:pStyle w:val="Default"/>
        <w:rPr>
          <w:rFonts w:ascii="Palatino Linotype" w:hAnsi="Palatino Linotype"/>
          <w:b/>
          <w:bCs/>
          <w:sz w:val="22"/>
          <w:szCs w:val="22"/>
        </w:rPr>
      </w:pPr>
      <w:r w:rsidRPr="00B3565B">
        <w:rPr>
          <w:rFonts w:ascii="Palatino Linotype" w:hAnsi="Palatino Linotype"/>
          <w:b/>
          <w:bCs/>
          <w:sz w:val="22"/>
          <w:szCs w:val="22"/>
        </w:rPr>
        <w:t xml:space="preserve">1. </w:t>
      </w:r>
      <w:r w:rsidR="00EE2067" w:rsidRPr="00B3565B">
        <w:rPr>
          <w:rFonts w:ascii="Palatino Linotype" w:hAnsi="Palatino Linotype"/>
          <w:b/>
          <w:bCs/>
          <w:sz w:val="22"/>
          <w:szCs w:val="22"/>
        </w:rPr>
        <w:t xml:space="preserve">  </w:t>
      </w:r>
      <w:r w:rsidRPr="00B3565B">
        <w:rPr>
          <w:rFonts w:ascii="Palatino Linotype" w:hAnsi="Palatino Linotype"/>
          <w:b/>
          <w:bCs/>
          <w:sz w:val="22"/>
          <w:szCs w:val="22"/>
        </w:rPr>
        <w:t xml:space="preserve">What are the SLOs for the program? </w:t>
      </w:r>
    </w:p>
    <w:p w:rsidR="00D85D1F" w:rsidRPr="001A0267" w:rsidRDefault="00D85D1F" w:rsidP="00D85D1F">
      <w:pPr>
        <w:pStyle w:val="Default"/>
        <w:rPr>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1"/>
        <w:gridCol w:w="1844"/>
        <w:gridCol w:w="3684"/>
        <w:gridCol w:w="1939"/>
      </w:tblGrid>
      <w:tr w:rsidR="00D85D1F" w:rsidRPr="00D01F00" w:rsidTr="00D85D1F">
        <w:tc>
          <w:tcPr>
            <w:tcW w:w="1659" w:type="dxa"/>
            <w:shd w:val="clear" w:color="auto" w:fill="auto"/>
          </w:tcPr>
          <w:p w:rsidR="00D85D1F" w:rsidRPr="00D01F00" w:rsidRDefault="00D85D1F" w:rsidP="00D85D1F">
            <w:pPr>
              <w:pStyle w:val="Default"/>
              <w:rPr>
                <w:rFonts w:ascii="Palatino" w:hAnsi="Palatino"/>
                <w:b/>
                <w:sz w:val="22"/>
                <w:szCs w:val="22"/>
              </w:rPr>
            </w:pPr>
            <w:r w:rsidRPr="00D01F00">
              <w:rPr>
                <w:rFonts w:ascii="Palatino" w:hAnsi="Palatino"/>
                <w:b/>
                <w:sz w:val="22"/>
                <w:szCs w:val="22"/>
              </w:rPr>
              <w:t>Core Activity/Service</w:t>
            </w:r>
          </w:p>
        </w:tc>
        <w:tc>
          <w:tcPr>
            <w:tcW w:w="1869" w:type="dxa"/>
            <w:shd w:val="clear" w:color="auto" w:fill="auto"/>
          </w:tcPr>
          <w:p w:rsidR="00D85D1F" w:rsidRPr="00D01F00" w:rsidRDefault="00D85D1F" w:rsidP="00D85D1F">
            <w:pPr>
              <w:pStyle w:val="Default"/>
              <w:rPr>
                <w:rFonts w:ascii="Palatino" w:hAnsi="Palatino"/>
                <w:b/>
                <w:sz w:val="22"/>
                <w:szCs w:val="22"/>
              </w:rPr>
            </w:pPr>
            <w:r w:rsidRPr="00D01F00">
              <w:rPr>
                <w:rFonts w:ascii="Palatino" w:hAnsi="Palatino"/>
                <w:b/>
                <w:sz w:val="22"/>
                <w:szCs w:val="22"/>
              </w:rPr>
              <w:t>Target Population</w:t>
            </w:r>
          </w:p>
        </w:tc>
        <w:tc>
          <w:tcPr>
            <w:tcW w:w="3791" w:type="dxa"/>
            <w:shd w:val="clear" w:color="auto" w:fill="auto"/>
          </w:tcPr>
          <w:p w:rsidR="00D85D1F" w:rsidRPr="00D01F00" w:rsidRDefault="00D85D1F" w:rsidP="00D85D1F">
            <w:pPr>
              <w:pStyle w:val="Default"/>
              <w:rPr>
                <w:rFonts w:ascii="Palatino" w:hAnsi="Palatino"/>
                <w:b/>
                <w:sz w:val="22"/>
                <w:szCs w:val="22"/>
              </w:rPr>
            </w:pPr>
            <w:r w:rsidRPr="00D01F00">
              <w:rPr>
                <w:rFonts w:ascii="Palatino" w:hAnsi="Palatino"/>
                <w:b/>
                <w:sz w:val="22"/>
                <w:szCs w:val="22"/>
              </w:rPr>
              <w:t>Student Learning Outcomes Acquired from Core Activity</w:t>
            </w:r>
          </w:p>
        </w:tc>
        <w:tc>
          <w:tcPr>
            <w:tcW w:w="1969" w:type="dxa"/>
            <w:shd w:val="clear" w:color="auto" w:fill="auto"/>
          </w:tcPr>
          <w:p w:rsidR="00D85D1F" w:rsidRPr="00D01F00" w:rsidRDefault="00D85D1F" w:rsidP="00D85D1F">
            <w:pPr>
              <w:pStyle w:val="Default"/>
              <w:rPr>
                <w:rFonts w:ascii="Palatino" w:hAnsi="Palatino"/>
                <w:b/>
                <w:sz w:val="22"/>
                <w:szCs w:val="22"/>
              </w:rPr>
            </w:pPr>
            <w:r w:rsidRPr="00D01F00">
              <w:rPr>
                <w:rFonts w:ascii="Palatino" w:hAnsi="Palatino"/>
                <w:b/>
                <w:sz w:val="22"/>
                <w:szCs w:val="22"/>
              </w:rPr>
              <w:t>Assessment of SLOs</w:t>
            </w:r>
          </w:p>
        </w:tc>
      </w:tr>
      <w:tr w:rsidR="00D85D1F" w:rsidRPr="00D01F00" w:rsidTr="00D85D1F">
        <w:tc>
          <w:tcPr>
            <w:tcW w:w="1659" w:type="dxa"/>
            <w:vMerge w:val="restart"/>
            <w:shd w:val="clear" w:color="auto" w:fill="auto"/>
          </w:tcPr>
          <w:p w:rsidR="00D85D1F" w:rsidRPr="00D01F00" w:rsidRDefault="00E26842" w:rsidP="00D85D1F">
            <w:pPr>
              <w:pStyle w:val="Default"/>
              <w:rPr>
                <w:rFonts w:ascii="Palatino" w:hAnsi="Palatino"/>
                <w:sz w:val="22"/>
                <w:szCs w:val="22"/>
              </w:rPr>
            </w:pPr>
            <w:r w:rsidRPr="00D01F00">
              <w:rPr>
                <w:rFonts w:ascii="Palatino" w:hAnsi="Palatino"/>
                <w:sz w:val="22"/>
                <w:szCs w:val="22"/>
              </w:rPr>
              <w:t>Student Leadership</w:t>
            </w:r>
          </w:p>
        </w:tc>
        <w:tc>
          <w:tcPr>
            <w:tcW w:w="1869" w:type="dxa"/>
            <w:vMerge w:val="restart"/>
            <w:shd w:val="clear" w:color="auto" w:fill="auto"/>
          </w:tcPr>
          <w:p w:rsidR="00D85D1F" w:rsidRPr="00D01F00" w:rsidRDefault="00E26842" w:rsidP="00D85D1F">
            <w:pPr>
              <w:pStyle w:val="Default"/>
              <w:rPr>
                <w:rFonts w:ascii="Palatino" w:hAnsi="Palatino"/>
                <w:sz w:val="22"/>
                <w:szCs w:val="22"/>
              </w:rPr>
            </w:pPr>
            <w:r w:rsidRPr="00D01F00">
              <w:rPr>
                <w:rFonts w:ascii="Palatino" w:hAnsi="Palatino"/>
                <w:sz w:val="22"/>
                <w:szCs w:val="22"/>
              </w:rPr>
              <w:t>Associated Student Government and/or Student Club Officers &amp; Members</w:t>
            </w:r>
          </w:p>
        </w:tc>
        <w:tc>
          <w:tcPr>
            <w:tcW w:w="3791" w:type="dxa"/>
            <w:shd w:val="clear" w:color="auto" w:fill="auto"/>
          </w:tcPr>
          <w:p w:rsidR="00E26842" w:rsidRPr="00D01F00" w:rsidRDefault="00D01F00" w:rsidP="00E26842">
            <w:pPr>
              <w:pStyle w:val="Default"/>
              <w:rPr>
                <w:rFonts w:ascii="Palatino" w:hAnsi="Palatino"/>
                <w:bCs/>
                <w:sz w:val="22"/>
                <w:szCs w:val="22"/>
              </w:rPr>
            </w:pPr>
            <w:r w:rsidRPr="00D01F00">
              <w:rPr>
                <w:rFonts w:ascii="Palatino" w:hAnsi="Palatino"/>
                <w:bCs/>
                <w:sz w:val="22"/>
                <w:szCs w:val="22"/>
              </w:rPr>
              <w:t>ASG O</w:t>
            </w:r>
            <w:r w:rsidR="00E26842" w:rsidRPr="00D01F00">
              <w:rPr>
                <w:rFonts w:ascii="Palatino" w:hAnsi="Palatino"/>
                <w:bCs/>
                <w:sz w:val="22"/>
                <w:szCs w:val="22"/>
              </w:rPr>
              <w:t>fficers demonstrate leadership through campus participation and actions (e.g., campus committees &amp; organizing events)</w:t>
            </w:r>
          </w:p>
          <w:p w:rsidR="00D85D1F" w:rsidRPr="00D01F00" w:rsidRDefault="00D85D1F" w:rsidP="00D85D1F">
            <w:pPr>
              <w:pStyle w:val="Default"/>
              <w:rPr>
                <w:rFonts w:ascii="Palatino" w:hAnsi="Palatino"/>
                <w:sz w:val="22"/>
                <w:szCs w:val="22"/>
              </w:rPr>
            </w:pPr>
          </w:p>
        </w:tc>
        <w:tc>
          <w:tcPr>
            <w:tcW w:w="1969" w:type="dxa"/>
            <w:vMerge w:val="restart"/>
            <w:shd w:val="clear" w:color="auto" w:fill="auto"/>
          </w:tcPr>
          <w:p w:rsidR="00D85D1F" w:rsidRPr="00D01F00" w:rsidRDefault="00E621C3" w:rsidP="00D85D1F">
            <w:pPr>
              <w:pStyle w:val="Default"/>
              <w:numPr>
                <w:ilvl w:val="0"/>
                <w:numId w:val="27"/>
              </w:numPr>
              <w:rPr>
                <w:rFonts w:ascii="Palatino" w:hAnsi="Palatino"/>
                <w:sz w:val="22"/>
                <w:szCs w:val="22"/>
              </w:rPr>
            </w:pPr>
            <w:r w:rsidRPr="00D01F00">
              <w:rPr>
                <w:rFonts w:ascii="Palatino" w:hAnsi="Palatino"/>
                <w:sz w:val="22"/>
                <w:szCs w:val="22"/>
              </w:rPr>
              <w:t>Staff observations</w:t>
            </w:r>
          </w:p>
          <w:p w:rsidR="00E621C3" w:rsidRPr="00D01F00" w:rsidRDefault="00E621C3" w:rsidP="00D85D1F">
            <w:pPr>
              <w:pStyle w:val="Default"/>
              <w:numPr>
                <w:ilvl w:val="0"/>
                <w:numId w:val="27"/>
              </w:numPr>
              <w:rPr>
                <w:rFonts w:ascii="Palatino" w:hAnsi="Palatino"/>
                <w:sz w:val="22"/>
                <w:szCs w:val="22"/>
              </w:rPr>
            </w:pPr>
            <w:r w:rsidRPr="00D01F00">
              <w:rPr>
                <w:rFonts w:ascii="Palatino" w:hAnsi="Palatino"/>
                <w:sz w:val="22"/>
                <w:szCs w:val="22"/>
              </w:rPr>
              <w:t>Focus Group</w:t>
            </w:r>
          </w:p>
        </w:tc>
      </w:tr>
      <w:tr w:rsidR="00D85D1F" w:rsidRPr="00D01F00" w:rsidTr="00D85D1F">
        <w:tc>
          <w:tcPr>
            <w:tcW w:w="1659" w:type="dxa"/>
            <w:vMerge/>
            <w:shd w:val="clear" w:color="auto" w:fill="auto"/>
          </w:tcPr>
          <w:p w:rsidR="00D85D1F" w:rsidRPr="00D01F00" w:rsidRDefault="00D85D1F" w:rsidP="00D85D1F">
            <w:pPr>
              <w:pStyle w:val="Default"/>
              <w:rPr>
                <w:rFonts w:ascii="Palatino" w:hAnsi="Palatino"/>
                <w:sz w:val="22"/>
                <w:szCs w:val="22"/>
              </w:rPr>
            </w:pPr>
          </w:p>
        </w:tc>
        <w:tc>
          <w:tcPr>
            <w:tcW w:w="1869" w:type="dxa"/>
            <w:vMerge/>
            <w:shd w:val="clear" w:color="auto" w:fill="auto"/>
          </w:tcPr>
          <w:p w:rsidR="00D85D1F" w:rsidRPr="00D01F00" w:rsidRDefault="00D85D1F" w:rsidP="00D85D1F">
            <w:pPr>
              <w:pStyle w:val="Default"/>
              <w:rPr>
                <w:rFonts w:ascii="Palatino" w:hAnsi="Palatino"/>
                <w:sz w:val="22"/>
                <w:szCs w:val="22"/>
              </w:rPr>
            </w:pPr>
          </w:p>
        </w:tc>
        <w:tc>
          <w:tcPr>
            <w:tcW w:w="3791" w:type="dxa"/>
            <w:shd w:val="clear" w:color="auto" w:fill="auto"/>
          </w:tcPr>
          <w:p w:rsidR="00E26842" w:rsidRPr="00D01F00" w:rsidRDefault="00E26842" w:rsidP="00E26842">
            <w:pPr>
              <w:pStyle w:val="Default"/>
              <w:rPr>
                <w:rFonts w:ascii="Palatino" w:hAnsi="Palatino"/>
                <w:bCs/>
                <w:sz w:val="22"/>
                <w:szCs w:val="22"/>
              </w:rPr>
            </w:pPr>
            <w:r w:rsidRPr="00D01F00">
              <w:rPr>
                <w:rFonts w:ascii="Palatino" w:hAnsi="Palatino"/>
                <w:bCs/>
                <w:sz w:val="22"/>
                <w:szCs w:val="22"/>
              </w:rPr>
              <w:t xml:space="preserve">ASG </w:t>
            </w:r>
            <w:r w:rsidR="00E621C3" w:rsidRPr="00D01F00">
              <w:rPr>
                <w:rFonts w:ascii="Palatino" w:hAnsi="Palatino"/>
                <w:bCs/>
                <w:sz w:val="22"/>
                <w:szCs w:val="22"/>
              </w:rPr>
              <w:t>and Student Club Officers operate</w:t>
            </w:r>
            <w:r w:rsidRPr="00D01F00">
              <w:rPr>
                <w:rFonts w:ascii="Palatino" w:hAnsi="Palatino"/>
                <w:bCs/>
                <w:sz w:val="22"/>
                <w:szCs w:val="22"/>
              </w:rPr>
              <w:t xml:space="preserve"> as a team/community valuing the input of all its membership.</w:t>
            </w:r>
          </w:p>
          <w:p w:rsidR="00D85D1F" w:rsidRPr="00D01F00" w:rsidRDefault="00D85D1F" w:rsidP="00D85D1F">
            <w:pPr>
              <w:pStyle w:val="Default"/>
              <w:rPr>
                <w:rFonts w:ascii="Palatino" w:hAnsi="Palatino"/>
                <w:sz w:val="22"/>
                <w:szCs w:val="22"/>
              </w:rPr>
            </w:pPr>
          </w:p>
        </w:tc>
        <w:tc>
          <w:tcPr>
            <w:tcW w:w="1969" w:type="dxa"/>
            <w:vMerge/>
            <w:shd w:val="clear" w:color="auto" w:fill="auto"/>
          </w:tcPr>
          <w:p w:rsidR="00D85D1F" w:rsidRPr="00D01F00" w:rsidRDefault="00D85D1F" w:rsidP="00D85D1F">
            <w:pPr>
              <w:pStyle w:val="Default"/>
              <w:rPr>
                <w:rFonts w:ascii="Palatino" w:hAnsi="Palatino"/>
                <w:sz w:val="22"/>
                <w:szCs w:val="22"/>
              </w:rPr>
            </w:pPr>
          </w:p>
        </w:tc>
      </w:tr>
      <w:tr w:rsidR="00D85D1F" w:rsidRPr="00D01F00" w:rsidTr="00D85D1F">
        <w:tc>
          <w:tcPr>
            <w:tcW w:w="1659" w:type="dxa"/>
            <w:vMerge/>
            <w:shd w:val="clear" w:color="auto" w:fill="auto"/>
          </w:tcPr>
          <w:p w:rsidR="00D85D1F" w:rsidRPr="00D01F00" w:rsidRDefault="00D85D1F" w:rsidP="00D85D1F">
            <w:pPr>
              <w:pStyle w:val="Default"/>
              <w:rPr>
                <w:rFonts w:ascii="Palatino" w:hAnsi="Palatino"/>
                <w:sz w:val="22"/>
                <w:szCs w:val="22"/>
              </w:rPr>
            </w:pPr>
          </w:p>
        </w:tc>
        <w:tc>
          <w:tcPr>
            <w:tcW w:w="1869" w:type="dxa"/>
            <w:vMerge/>
            <w:shd w:val="clear" w:color="auto" w:fill="auto"/>
          </w:tcPr>
          <w:p w:rsidR="00D85D1F" w:rsidRPr="00D01F00" w:rsidRDefault="00D85D1F" w:rsidP="00D85D1F">
            <w:pPr>
              <w:pStyle w:val="Default"/>
              <w:rPr>
                <w:rFonts w:ascii="Palatino" w:hAnsi="Palatino"/>
                <w:sz w:val="22"/>
                <w:szCs w:val="22"/>
              </w:rPr>
            </w:pPr>
          </w:p>
        </w:tc>
        <w:tc>
          <w:tcPr>
            <w:tcW w:w="3791" w:type="dxa"/>
            <w:shd w:val="clear" w:color="auto" w:fill="auto"/>
          </w:tcPr>
          <w:p w:rsidR="00E26842" w:rsidRPr="00D01F00" w:rsidRDefault="00E26842" w:rsidP="00E26842">
            <w:pPr>
              <w:pStyle w:val="Default"/>
              <w:rPr>
                <w:rFonts w:ascii="Palatino" w:hAnsi="Palatino"/>
                <w:bCs/>
                <w:sz w:val="22"/>
                <w:szCs w:val="22"/>
              </w:rPr>
            </w:pPr>
            <w:r w:rsidRPr="00D01F00">
              <w:rPr>
                <w:rFonts w:ascii="Palatino" w:hAnsi="Palatino"/>
                <w:bCs/>
                <w:sz w:val="22"/>
                <w:szCs w:val="22"/>
              </w:rPr>
              <w:t xml:space="preserve">ASG </w:t>
            </w:r>
            <w:r w:rsidR="00D01F00" w:rsidRPr="00D01F00">
              <w:rPr>
                <w:rFonts w:ascii="Palatino" w:hAnsi="Palatino"/>
                <w:bCs/>
                <w:sz w:val="22"/>
                <w:szCs w:val="22"/>
              </w:rPr>
              <w:t xml:space="preserve">Officers organize campus-wide activities with minimal </w:t>
            </w:r>
            <w:r w:rsidR="00D01F00" w:rsidRPr="00D01F00">
              <w:rPr>
                <w:rFonts w:ascii="Palatino" w:hAnsi="Palatino"/>
                <w:bCs/>
                <w:sz w:val="22"/>
                <w:szCs w:val="22"/>
              </w:rPr>
              <w:lastRenderedPageBreak/>
              <w:t xml:space="preserve">supervision and counsel. </w:t>
            </w:r>
          </w:p>
          <w:p w:rsidR="00D85D1F" w:rsidRPr="00D01F00" w:rsidRDefault="00D85D1F" w:rsidP="00D85D1F">
            <w:pPr>
              <w:pStyle w:val="Default"/>
              <w:rPr>
                <w:rFonts w:ascii="Palatino" w:hAnsi="Palatino"/>
                <w:sz w:val="22"/>
                <w:szCs w:val="22"/>
              </w:rPr>
            </w:pPr>
          </w:p>
        </w:tc>
        <w:tc>
          <w:tcPr>
            <w:tcW w:w="1969" w:type="dxa"/>
            <w:vMerge/>
            <w:shd w:val="clear" w:color="auto" w:fill="auto"/>
          </w:tcPr>
          <w:p w:rsidR="00D85D1F" w:rsidRPr="00D01F00" w:rsidRDefault="00D85D1F" w:rsidP="00D85D1F">
            <w:pPr>
              <w:pStyle w:val="Default"/>
              <w:rPr>
                <w:rFonts w:ascii="Palatino" w:hAnsi="Palatino"/>
                <w:sz w:val="22"/>
                <w:szCs w:val="22"/>
              </w:rPr>
            </w:pPr>
          </w:p>
        </w:tc>
      </w:tr>
      <w:tr w:rsidR="00D85D1F" w:rsidRPr="00D01F00" w:rsidTr="00D85D1F">
        <w:tc>
          <w:tcPr>
            <w:tcW w:w="1659" w:type="dxa"/>
            <w:vMerge w:val="restart"/>
            <w:shd w:val="clear" w:color="auto" w:fill="auto"/>
          </w:tcPr>
          <w:p w:rsidR="00D85D1F" w:rsidRPr="00D01F00" w:rsidRDefault="00F80FE0" w:rsidP="00D85D1F">
            <w:pPr>
              <w:pStyle w:val="Default"/>
              <w:rPr>
                <w:rFonts w:ascii="Palatino" w:hAnsi="Palatino"/>
                <w:sz w:val="22"/>
                <w:szCs w:val="22"/>
              </w:rPr>
            </w:pPr>
            <w:r>
              <w:rPr>
                <w:rFonts w:ascii="Palatino" w:hAnsi="Palatino"/>
                <w:sz w:val="22"/>
                <w:szCs w:val="22"/>
              </w:rPr>
              <w:lastRenderedPageBreak/>
              <w:t xml:space="preserve">Student Government Protocol </w:t>
            </w:r>
          </w:p>
        </w:tc>
        <w:tc>
          <w:tcPr>
            <w:tcW w:w="1869" w:type="dxa"/>
            <w:vMerge w:val="restart"/>
            <w:shd w:val="clear" w:color="auto" w:fill="auto"/>
          </w:tcPr>
          <w:p w:rsidR="00D85D1F" w:rsidRPr="00D01F00" w:rsidRDefault="00570D49" w:rsidP="00D85D1F">
            <w:pPr>
              <w:pStyle w:val="Default"/>
              <w:rPr>
                <w:rFonts w:ascii="Palatino" w:hAnsi="Palatino"/>
                <w:sz w:val="22"/>
                <w:szCs w:val="22"/>
              </w:rPr>
            </w:pPr>
            <w:r>
              <w:rPr>
                <w:rFonts w:ascii="Palatino" w:hAnsi="Palatino"/>
                <w:sz w:val="22"/>
                <w:szCs w:val="22"/>
              </w:rPr>
              <w:t>Associated Student Government</w:t>
            </w:r>
          </w:p>
        </w:tc>
        <w:tc>
          <w:tcPr>
            <w:tcW w:w="3791" w:type="dxa"/>
            <w:shd w:val="clear" w:color="auto" w:fill="auto"/>
          </w:tcPr>
          <w:p w:rsidR="00E26842" w:rsidRPr="00D01F00" w:rsidRDefault="00E26842" w:rsidP="00E26842">
            <w:pPr>
              <w:pStyle w:val="Default"/>
              <w:rPr>
                <w:rFonts w:ascii="Palatino" w:hAnsi="Palatino"/>
                <w:bCs/>
                <w:sz w:val="22"/>
                <w:szCs w:val="22"/>
              </w:rPr>
            </w:pPr>
            <w:r w:rsidRPr="00D01F00">
              <w:rPr>
                <w:rFonts w:ascii="Palatino" w:hAnsi="Palatino"/>
                <w:bCs/>
                <w:sz w:val="22"/>
                <w:szCs w:val="22"/>
              </w:rPr>
              <w:t xml:space="preserve">ASG </w:t>
            </w:r>
            <w:r w:rsidR="00D01F00" w:rsidRPr="00D01F00">
              <w:rPr>
                <w:rFonts w:ascii="Palatino" w:hAnsi="Palatino"/>
                <w:bCs/>
                <w:sz w:val="22"/>
                <w:szCs w:val="22"/>
              </w:rPr>
              <w:t>O</w:t>
            </w:r>
            <w:r w:rsidRPr="00D01F00">
              <w:rPr>
                <w:rFonts w:ascii="Palatino" w:hAnsi="Palatino"/>
                <w:bCs/>
                <w:sz w:val="22"/>
                <w:szCs w:val="22"/>
              </w:rPr>
              <w:t>fficers will be familiar with A.S. Constitution and bylaws.</w:t>
            </w:r>
          </w:p>
          <w:p w:rsidR="00D85D1F" w:rsidRPr="00D01F00" w:rsidRDefault="00D85D1F" w:rsidP="00D85D1F">
            <w:pPr>
              <w:pStyle w:val="Default"/>
              <w:rPr>
                <w:rFonts w:ascii="Palatino" w:hAnsi="Palatino"/>
                <w:sz w:val="22"/>
                <w:szCs w:val="22"/>
              </w:rPr>
            </w:pPr>
          </w:p>
        </w:tc>
        <w:tc>
          <w:tcPr>
            <w:tcW w:w="1969" w:type="dxa"/>
            <w:vMerge w:val="restart"/>
            <w:shd w:val="clear" w:color="auto" w:fill="auto"/>
          </w:tcPr>
          <w:p w:rsidR="00D85D1F" w:rsidRPr="00D01F00" w:rsidRDefault="00D85D1F" w:rsidP="00D85D1F">
            <w:pPr>
              <w:pStyle w:val="Default"/>
              <w:numPr>
                <w:ilvl w:val="0"/>
                <w:numId w:val="28"/>
              </w:numPr>
              <w:rPr>
                <w:rFonts w:ascii="Palatino" w:hAnsi="Palatino"/>
                <w:sz w:val="22"/>
                <w:szCs w:val="22"/>
              </w:rPr>
            </w:pPr>
            <w:r w:rsidRPr="00D01F00">
              <w:rPr>
                <w:rFonts w:ascii="Palatino" w:hAnsi="Palatino"/>
                <w:sz w:val="22"/>
                <w:szCs w:val="22"/>
              </w:rPr>
              <w:t>Pre-Post Test</w:t>
            </w:r>
          </w:p>
          <w:p w:rsidR="00D85D1F" w:rsidRPr="00D01F00" w:rsidRDefault="00E621C3" w:rsidP="00D85D1F">
            <w:pPr>
              <w:pStyle w:val="Default"/>
              <w:numPr>
                <w:ilvl w:val="0"/>
                <w:numId w:val="28"/>
              </w:numPr>
              <w:rPr>
                <w:rFonts w:ascii="Palatino" w:hAnsi="Palatino"/>
                <w:sz w:val="22"/>
                <w:szCs w:val="22"/>
              </w:rPr>
            </w:pPr>
            <w:r w:rsidRPr="00D01F00">
              <w:rPr>
                <w:rFonts w:ascii="Palatino" w:hAnsi="Palatino"/>
                <w:sz w:val="22"/>
                <w:szCs w:val="22"/>
              </w:rPr>
              <w:t>Staff observations</w:t>
            </w:r>
          </w:p>
        </w:tc>
      </w:tr>
      <w:tr w:rsidR="00D85D1F" w:rsidRPr="00D01F00" w:rsidTr="00D85D1F">
        <w:tc>
          <w:tcPr>
            <w:tcW w:w="1659" w:type="dxa"/>
            <w:vMerge/>
            <w:shd w:val="clear" w:color="auto" w:fill="auto"/>
          </w:tcPr>
          <w:p w:rsidR="00D85D1F" w:rsidRPr="00D01F00" w:rsidRDefault="00D85D1F" w:rsidP="00D85D1F">
            <w:pPr>
              <w:pStyle w:val="Default"/>
              <w:rPr>
                <w:rFonts w:ascii="Palatino" w:hAnsi="Palatino"/>
                <w:sz w:val="22"/>
                <w:szCs w:val="22"/>
              </w:rPr>
            </w:pPr>
          </w:p>
        </w:tc>
        <w:tc>
          <w:tcPr>
            <w:tcW w:w="1869" w:type="dxa"/>
            <w:vMerge/>
            <w:shd w:val="clear" w:color="auto" w:fill="auto"/>
          </w:tcPr>
          <w:p w:rsidR="00D85D1F" w:rsidRPr="00D01F00" w:rsidRDefault="00D85D1F" w:rsidP="00D85D1F">
            <w:pPr>
              <w:pStyle w:val="Default"/>
              <w:rPr>
                <w:rFonts w:ascii="Palatino" w:hAnsi="Palatino"/>
                <w:sz w:val="22"/>
                <w:szCs w:val="22"/>
              </w:rPr>
            </w:pPr>
          </w:p>
        </w:tc>
        <w:tc>
          <w:tcPr>
            <w:tcW w:w="3791" w:type="dxa"/>
            <w:shd w:val="clear" w:color="auto" w:fill="auto"/>
          </w:tcPr>
          <w:p w:rsidR="00D01F00" w:rsidRPr="00D01F00" w:rsidRDefault="00D01F00" w:rsidP="00D01F00">
            <w:pPr>
              <w:pStyle w:val="Default"/>
              <w:rPr>
                <w:rFonts w:ascii="Palatino" w:hAnsi="Palatino"/>
                <w:bCs/>
                <w:sz w:val="22"/>
                <w:szCs w:val="22"/>
              </w:rPr>
            </w:pPr>
            <w:r w:rsidRPr="00D01F00">
              <w:rPr>
                <w:rFonts w:ascii="Palatino" w:hAnsi="Palatino"/>
                <w:bCs/>
                <w:sz w:val="22"/>
                <w:szCs w:val="22"/>
              </w:rPr>
              <w:t xml:space="preserve">ASG officers make appropriate decisions based on </w:t>
            </w:r>
            <w:r w:rsidR="00F80FE0">
              <w:rPr>
                <w:rFonts w:ascii="Palatino" w:hAnsi="Palatino"/>
                <w:bCs/>
                <w:sz w:val="22"/>
                <w:szCs w:val="22"/>
              </w:rPr>
              <w:t>policies and procedures and student body needs</w:t>
            </w:r>
            <w:r w:rsidRPr="00D01F00">
              <w:rPr>
                <w:rFonts w:ascii="Palatino" w:hAnsi="Palatino"/>
                <w:bCs/>
                <w:sz w:val="22"/>
                <w:szCs w:val="22"/>
              </w:rPr>
              <w:t>.</w:t>
            </w:r>
          </w:p>
          <w:p w:rsidR="00D85D1F" w:rsidRPr="00D01F00" w:rsidRDefault="00D85D1F" w:rsidP="00D85D1F">
            <w:pPr>
              <w:pStyle w:val="Default"/>
              <w:rPr>
                <w:rFonts w:ascii="Palatino" w:hAnsi="Palatino"/>
                <w:sz w:val="22"/>
                <w:szCs w:val="22"/>
              </w:rPr>
            </w:pPr>
          </w:p>
        </w:tc>
        <w:tc>
          <w:tcPr>
            <w:tcW w:w="1969" w:type="dxa"/>
            <w:vMerge/>
            <w:shd w:val="clear" w:color="auto" w:fill="auto"/>
          </w:tcPr>
          <w:p w:rsidR="00D85D1F" w:rsidRPr="00D01F00" w:rsidRDefault="00D85D1F" w:rsidP="00D85D1F">
            <w:pPr>
              <w:pStyle w:val="Default"/>
              <w:rPr>
                <w:rFonts w:ascii="Palatino" w:hAnsi="Palatino"/>
                <w:sz w:val="22"/>
                <w:szCs w:val="22"/>
              </w:rPr>
            </w:pPr>
          </w:p>
        </w:tc>
      </w:tr>
    </w:tbl>
    <w:p w:rsidR="00B3565B" w:rsidRPr="00D01F00" w:rsidRDefault="00B3565B" w:rsidP="00EE2067">
      <w:pPr>
        <w:pStyle w:val="Default"/>
        <w:rPr>
          <w:rFonts w:ascii="Palatino Linotype" w:hAnsi="Palatino Linotype"/>
          <w:sz w:val="22"/>
          <w:szCs w:val="22"/>
        </w:rPr>
      </w:pPr>
    </w:p>
    <w:p w:rsidR="002B7496" w:rsidRPr="0058581E" w:rsidRDefault="002B7496" w:rsidP="002B7496">
      <w:pPr>
        <w:pStyle w:val="Default"/>
        <w:rPr>
          <w:rFonts w:ascii="Palatino Linotype" w:hAnsi="Palatino Linotype"/>
          <w:b/>
          <w:bCs/>
          <w:sz w:val="22"/>
          <w:szCs w:val="22"/>
        </w:rPr>
      </w:pPr>
      <w:r w:rsidRPr="0058581E">
        <w:rPr>
          <w:rFonts w:ascii="Palatino Linotype" w:hAnsi="Palatino Linotype"/>
          <w:b/>
          <w:bCs/>
          <w:sz w:val="22"/>
          <w:szCs w:val="22"/>
        </w:rPr>
        <w:t xml:space="preserve">2. </w:t>
      </w:r>
      <w:r w:rsidR="00EE2067" w:rsidRPr="0058581E">
        <w:rPr>
          <w:rFonts w:ascii="Palatino Linotype" w:hAnsi="Palatino Linotype"/>
          <w:b/>
          <w:bCs/>
          <w:sz w:val="22"/>
          <w:szCs w:val="22"/>
        </w:rPr>
        <w:t xml:space="preserve">  </w:t>
      </w:r>
      <w:r w:rsidRPr="0058581E">
        <w:rPr>
          <w:rFonts w:ascii="Palatino Linotype" w:hAnsi="Palatino Linotype"/>
          <w:b/>
          <w:bCs/>
          <w:sz w:val="22"/>
          <w:szCs w:val="22"/>
        </w:rPr>
        <w:t xml:space="preserve">What process was used (or plan to use) to develop these outcomes? </w:t>
      </w:r>
      <w:r w:rsidR="00F65931" w:rsidRPr="0058581E">
        <w:rPr>
          <w:rFonts w:ascii="Palatino Linotype" w:hAnsi="Palatino Linotype"/>
          <w:b/>
          <w:bCs/>
          <w:sz w:val="22"/>
          <w:szCs w:val="22"/>
        </w:rPr>
        <w:t xml:space="preserve"> </w:t>
      </w:r>
    </w:p>
    <w:p w:rsidR="0058581E" w:rsidRDefault="0058581E" w:rsidP="002B7496">
      <w:pPr>
        <w:pStyle w:val="Default"/>
        <w:rPr>
          <w:rFonts w:ascii="Palatino Linotype" w:hAnsi="Palatino Linotype"/>
          <w:bCs/>
          <w:sz w:val="22"/>
          <w:szCs w:val="22"/>
        </w:rPr>
      </w:pPr>
    </w:p>
    <w:p w:rsidR="00EE245E" w:rsidRDefault="002F463A" w:rsidP="002B7496">
      <w:pPr>
        <w:pStyle w:val="Default"/>
        <w:rPr>
          <w:rFonts w:ascii="Palatino Linotype" w:hAnsi="Palatino Linotype"/>
          <w:bCs/>
          <w:sz w:val="22"/>
          <w:szCs w:val="22"/>
        </w:rPr>
      </w:pPr>
      <w:r>
        <w:rPr>
          <w:rFonts w:ascii="Palatino Linotype" w:hAnsi="Palatino Linotype"/>
          <w:bCs/>
          <w:sz w:val="22"/>
          <w:szCs w:val="22"/>
        </w:rPr>
        <w:t>Outcomes were developed</w:t>
      </w:r>
      <w:r w:rsidR="00EE245E">
        <w:rPr>
          <w:rFonts w:ascii="Palatino Linotype" w:hAnsi="Palatino Linotype"/>
          <w:bCs/>
          <w:sz w:val="22"/>
          <w:szCs w:val="22"/>
        </w:rPr>
        <w:t xml:space="preserve"> by listing the following:</w:t>
      </w:r>
    </w:p>
    <w:p w:rsidR="00EE245E" w:rsidRDefault="00EE245E" w:rsidP="002B7496">
      <w:pPr>
        <w:pStyle w:val="Default"/>
        <w:rPr>
          <w:rFonts w:ascii="Palatino Linotype" w:hAnsi="Palatino Linotype"/>
          <w:bCs/>
          <w:sz w:val="22"/>
          <w:szCs w:val="22"/>
        </w:rPr>
      </w:pPr>
    </w:p>
    <w:p w:rsidR="002F463A" w:rsidRDefault="00EE245E" w:rsidP="002B7496">
      <w:pPr>
        <w:pStyle w:val="Default"/>
        <w:rPr>
          <w:rFonts w:ascii="Palatino Linotype" w:hAnsi="Palatino Linotype"/>
          <w:bCs/>
          <w:sz w:val="22"/>
          <w:szCs w:val="22"/>
        </w:rPr>
      </w:pPr>
      <w:r>
        <w:rPr>
          <w:rFonts w:ascii="Palatino Linotype" w:hAnsi="Palatino Linotype"/>
          <w:bCs/>
          <w:sz w:val="22"/>
          <w:szCs w:val="22"/>
        </w:rPr>
        <w:t>I</w:t>
      </w:r>
      <w:r w:rsidR="002F463A">
        <w:rPr>
          <w:rFonts w:ascii="Palatino Linotype" w:hAnsi="Palatino Linotype"/>
          <w:bCs/>
          <w:sz w:val="22"/>
          <w:szCs w:val="22"/>
        </w:rPr>
        <w:t xml:space="preserve">nputs – resources consumed by the program </w:t>
      </w:r>
    </w:p>
    <w:p w:rsidR="002F463A" w:rsidRDefault="00EE245E" w:rsidP="002B7496">
      <w:pPr>
        <w:pStyle w:val="Default"/>
        <w:rPr>
          <w:rFonts w:ascii="Palatino Linotype" w:hAnsi="Palatino Linotype"/>
          <w:bCs/>
          <w:sz w:val="22"/>
          <w:szCs w:val="22"/>
        </w:rPr>
      </w:pPr>
      <w:r>
        <w:rPr>
          <w:rFonts w:ascii="Palatino Linotype" w:hAnsi="Palatino Linotype"/>
          <w:bCs/>
          <w:sz w:val="22"/>
          <w:szCs w:val="22"/>
        </w:rPr>
        <w:t>A</w:t>
      </w:r>
      <w:r w:rsidR="002F463A">
        <w:rPr>
          <w:rFonts w:ascii="Palatino Linotype" w:hAnsi="Palatino Linotype"/>
          <w:bCs/>
          <w:sz w:val="22"/>
          <w:szCs w:val="22"/>
        </w:rPr>
        <w:t>ctivities – what the program does with the inputs</w:t>
      </w:r>
    </w:p>
    <w:p w:rsidR="0058581E" w:rsidRDefault="00EE245E" w:rsidP="002B7496">
      <w:pPr>
        <w:pStyle w:val="Default"/>
        <w:rPr>
          <w:rFonts w:ascii="Palatino Linotype" w:hAnsi="Palatino Linotype"/>
          <w:bCs/>
          <w:sz w:val="22"/>
          <w:szCs w:val="22"/>
        </w:rPr>
      </w:pPr>
      <w:r>
        <w:rPr>
          <w:rFonts w:ascii="Palatino Linotype" w:hAnsi="Palatino Linotype"/>
          <w:bCs/>
          <w:sz w:val="22"/>
          <w:szCs w:val="22"/>
        </w:rPr>
        <w:t>O</w:t>
      </w:r>
      <w:r w:rsidR="002F463A">
        <w:rPr>
          <w:rFonts w:ascii="Palatino Linotype" w:hAnsi="Palatino Linotype"/>
          <w:bCs/>
          <w:sz w:val="22"/>
          <w:szCs w:val="22"/>
        </w:rPr>
        <w:t>utputs</w:t>
      </w:r>
      <w:r>
        <w:rPr>
          <w:rFonts w:ascii="Palatino Linotype" w:hAnsi="Palatino Linotype"/>
          <w:bCs/>
          <w:sz w:val="22"/>
          <w:szCs w:val="22"/>
        </w:rPr>
        <w:t xml:space="preserve"> – the direct products of program activities</w:t>
      </w:r>
    </w:p>
    <w:p w:rsidR="00EE245E" w:rsidRDefault="00EE245E" w:rsidP="002B7496">
      <w:pPr>
        <w:pStyle w:val="Default"/>
        <w:rPr>
          <w:rFonts w:ascii="Palatino Linotype" w:hAnsi="Palatino Linotype"/>
          <w:bCs/>
          <w:sz w:val="22"/>
          <w:szCs w:val="22"/>
        </w:rPr>
      </w:pPr>
    </w:p>
    <w:p w:rsidR="00EE245E" w:rsidRDefault="00EE245E" w:rsidP="002B7496">
      <w:pPr>
        <w:pStyle w:val="Default"/>
        <w:rPr>
          <w:rFonts w:ascii="Palatino Linotype" w:hAnsi="Palatino Linotype"/>
          <w:bCs/>
          <w:sz w:val="22"/>
          <w:szCs w:val="22"/>
        </w:rPr>
      </w:pPr>
      <w:r>
        <w:rPr>
          <w:rFonts w:ascii="Palatino Linotype" w:hAnsi="Palatino Linotype"/>
          <w:bCs/>
          <w:sz w:val="22"/>
          <w:szCs w:val="22"/>
        </w:rPr>
        <w:t xml:space="preserve">After analyzing the above, the benefits for participants during and after program activities were listed. </w:t>
      </w:r>
      <w:r w:rsidR="0017740D">
        <w:rPr>
          <w:rFonts w:ascii="Palatino Linotype" w:hAnsi="Palatino Linotype"/>
          <w:bCs/>
          <w:sz w:val="22"/>
          <w:szCs w:val="22"/>
        </w:rPr>
        <w:t xml:space="preserve">Input was also solicited from ASG officers as to the development of program SLOs. </w:t>
      </w:r>
      <w:r>
        <w:rPr>
          <w:rFonts w:ascii="Palatino Linotype" w:hAnsi="Palatino Linotype"/>
          <w:bCs/>
          <w:sz w:val="22"/>
          <w:szCs w:val="22"/>
        </w:rPr>
        <w:t xml:space="preserve">This led to the development of the current SLOs. </w:t>
      </w:r>
    </w:p>
    <w:p w:rsidR="00B3565B" w:rsidRPr="003755EE" w:rsidRDefault="00B3565B" w:rsidP="002B7496">
      <w:pPr>
        <w:pStyle w:val="Default"/>
        <w:rPr>
          <w:rFonts w:ascii="Palatino Linotype" w:hAnsi="Palatino Linotype"/>
          <w:sz w:val="22"/>
          <w:szCs w:val="22"/>
        </w:rPr>
      </w:pPr>
    </w:p>
    <w:p w:rsidR="002B7496" w:rsidRPr="00191723" w:rsidRDefault="00191723" w:rsidP="002B7496">
      <w:pPr>
        <w:pStyle w:val="Default"/>
        <w:rPr>
          <w:rFonts w:ascii="Palatino Linotype" w:hAnsi="Palatino Linotype"/>
          <w:b/>
          <w:bCs/>
          <w:sz w:val="22"/>
          <w:szCs w:val="22"/>
        </w:rPr>
      </w:pPr>
      <w:r>
        <w:rPr>
          <w:rFonts w:ascii="Palatino Linotype" w:hAnsi="Palatino Linotype"/>
          <w:b/>
          <w:bCs/>
          <w:sz w:val="22"/>
          <w:szCs w:val="22"/>
        </w:rPr>
        <w:t>3</w:t>
      </w:r>
      <w:r w:rsidR="002B7496" w:rsidRPr="00191723">
        <w:rPr>
          <w:rFonts w:ascii="Palatino Linotype" w:hAnsi="Palatino Linotype"/>
          <w:b/>
          <w:bCs/>
          <w:sz w:val="22"/>
          <w:szCs w:val="22"/>
        </w:rPr>
        <w:t xml:space="preserve">. </w:t>
      </w:r>
      <w:r w:rsidR="00EE2067" w:rsidRPr="00191723">
        <w:rPr>
          <w:rFonts w:ascii="Palatino Linotype" w:hAnsi="Palatino Linotype"/>
          <w:b/>
          <w:bCs/>
          <w:sz w:val="22"/>
          <w:szCs w:val="22"/>
        </w:rPr>
        <w:t xml:space="preserve">  </w:t>
      </w:r>
      <w:r w:rsidR="003478BC" w:rsidRPr="00191723">
        <w:rPr>
          <w:rFonts w:ascii="Palatino Linotype" w:hAnsi="Palatino Linotype"/>
          <w:b/>
          <w:bCs/>
          <w:sz w:val="22"/>
          <w:szCs w:val="22"/>
        </w:rPr>
        <w:t xml:space="preserve">Have you assessed and analyzed data </w:t>
      </w:r>
      <w:r w:rsidR="002B7496" w:rsidRPr="00191723">
        <w:rPr>
          <w:rFonts w:ascii="Palatino Linotype" w:hAnsi="Palatino Linotype"/>
          <w:b/>
          <w:bCs/>
          <w:sz w:val="22"/>
          <w:szCs w:val="22"/>
        </w:rPr>
        <w:t xml:space="preserve">outcomes? </w:t>
      </w:r>
    </w:p>
    <w:p w:rsidR="00B3565B" w:rsidRDefault="00B3565B" w:rsidP="002B7496">
      <w:pPr>
        <w:pStyle w:val="Default"/>
        <w:rPr>
          <w:rFonts w:ascii="Palatino Linotype" w:hAnsi="Palatino Linotype"/>
          <w:sz w:val="22"/>
          <w:szCs w:val="22"/>
        </w:rPr>
      </w:pPr>
    </w:p>
    <w:p w:rsidR="00191723" w:rsidRPr="00191723" w:rsidRDefault="00FE4DB3" w:rsidP="00191723">
      <w:pPr>
        <w:pStyle w:val="Default"/>
        <w:rPr>
          <w:rFonts w:ascii="Palatino Linotype" w:hAnsi="Palatino Linotype"/>
        </w:rPr>
      </w:pPr>
      <w:r>
        <w:rPr>
          <w:rFonts w:ascii="Palatino Linotype" w:hAnsi="Palatino Linotype"/>
        </w:rPr>
        <w:t>To date, s</w:t>
      </w:r>
      <w:r w:rsidR="00191723" w:rsidRPr="00191723">
        <w:rPr>
          <w:rFonts w:ascii="Palatino Linotype" w:hAnsi="Palatino Linotype"/>
        </w:rPr>
        <w:t>taff observations</w:t>
      </w:r>
      <w:r w:rsidR="00191723">
        <w:rPr>
          <w:rFonts w:ascii="Palatino Linotype" w:hAnsi="Palatino Linotype"/>
        </w:rPr>
        <w:t xml:space="preserve"> and </w:t>
      </w:r>
      <w:r w:rsidR="00F65931">
        <w:rPr>
          <w:rFonts w:ascii="Palatino Linotype" w:hAnsi="Palatino Linotype"/>
          <w:sz w:val="22"/>
          <w:szCs w:val="22"/>
        </w:rPr>
        <w:t>pre-tests</w:t>
      </w:r>
      <w:r w:rsidR="00191723">
        <w:rPr>
          <w:rFonts w:ascii="Palatino Linotype" w:hAnsi="Palatino Linotype"/>
          <w:sz w:val="22"/>
          <w:szCs w:val="22"/>
        </w:rPr>
        <w:t xml:space="preserve"> were used to measure the outcomes.</w:t>
      </w:r>
      <w:r w:rsidR="00BD0321">
        <w:rPr>
          <w:rFonts w:ascii="Palatino Linotype" w:hAnsi="Palatino Linotype"/>
          <w:sz w:val="22"/>
          <w:szCs w:val="22"/>
        </w:rPr>
        <w:t xml:space="preserve"> A post-test will be administered at the end of the Spring 2012 semester to measure if there was an increase in knowledge. </w:t>
      </w:r>
    </w:p>
    <w:p w:rsidR="00191723" w:rsidRPr="003755EE" w:rsidRDefault="00191723" w:rsidP="002B7496">
      <w:pPr>
        <w:pStyle w:val="Default"/>
        <w:rPr>
          <w:rFonts w:ascii="Palatino Linotype" w:hAnsi="Palatino Linotype"/>
          <w:sz w:val="22"/>
          <w:szCs w:val="22"/>
        </w:rPr>
      </w:pPr>
    </w:p>
    <w:p w:rsidR="002B7496" w:rsidRPr="0058581E" w:rsidRDefault="00191723" w:rsidP="002B7496">
      <w:pPr>
        <w:pStyle w:val="Default"/>
        <w:rPr>
          <w:rFonts w:ascii="Palatino Linotype" w:hAnsi="Palatino Linotype"/>
          <w:b/>
          <w:bCs/>
          <w:sz w:val="22"/>
          <w:szCs w:val="22"/>
        </w:rPr>
      </w:pPr>
      <w:r w:rsidRPr="0058581E">
        <w:rPr>
          <w:rFonts w:ascii="Palatino Linotype" w:hAnsi="Palatino Linotype"/>
          <w:b/>
          <w:bCs/>
          <w:sz w:val="22"/>
          <w:szCs w:val="22"/>
        </w:rPr>
        <w:t>4</w:t>
      </w:r>
      <w:r w:rsidR="002B7496" w:rsidRPr="0058581E">
        <w:rPr>
          <w:rFonts w:ascii="Palatino Linotype" w:hAnsi="Palatino Linotype"/>
          <w:b/>
          <w:bCs/>
          <w:sz w:val="22"/>
          <w:szCs w:val="22"/>
        </w:rPr>
        <w:t xml:space="preserve">. </w:t>
      </w:r>
      <w:r w:rsidR="00EE2067" w:rsidRPr="0058581E">
        <w:rPr>
          <w:rFonts w:ascii="Palatino Linotype" w:hAnsi="Palatino Linotype"/>
          <w:b/>
          <w:bCs/>
          <w:sz w:val="22"/>
          <w:szCs w:val="22"/>
        </w:rPr>
        <w:t xml:space="preserve">  </w:t>
      </w:r>
      <w:r w:rsidR="002B7496" w:rsidRPr="0058581E">
        <w:rPr>
          <w:rFonts w:ascii="Palatino Linotype" w:hAnsi="Palatino Linotype"/>
          <w:b/>
          <w:bCs/>
          <w:sz w:val="22"/>
          <w:szCs w:val="22"/>
        </w:rPr>
        <w:t xml:space="preserve">How have you used the assessment information to improve the services? </w:t>
      </w:r>
    </w:p>
    <w:p w:rsidR="0058581E" w:rsidRDefault="0058581E" w:rsidP="002B7496">
      <w:pPr>
        <w:pStyle w:val="Default"/>
        <w:rPr>
          <w:rFonts w:ascii="Palatino Linotype" w:hAnsi="Palatino Linotype"/>
          <w:bCs/>
          <w:sz w:val="22"/>
          <w:szCs w:val="22"/>
        </w:rPr>
      </w:pPr>
    </w:p>
    <w:p w:rsidR="00AE2396" w:rsidRDefault="00AE2396" w:rsidP="002B7496">
      <w:pPr>
        <w:pStyle w:val="Default"/>
        <w:rPr>
          <w:rFonts w:ascii="Palatino Linotype" w:hAnsi="Palatino Linotype"/>
          <w:bCs/>
          <w:sz w:val="22"/>
          <w:szCs w:val="22"/>
        </w:rPr>
      </w:pPr>
      <w:r>
        <w:rPr>
          <w:rFonts w:ascii="Palatino Linotype" w:hAnsi="Palatino Linotype"/>
          <w:bCs/>
          <w:sz w:val="22"/>
          <w:szCs w:val="22"/>
        </w:rPr>
        <w:t xml:space="preserve">The ASG held a training during the intersession where they reviewed goals they established for the year and compared them to the type of activities they offered to see if they aligned with one another. As the advisor, my observations and feedback regarding their performance was used to analyze their progress. As a result, the ASG altered their goals for the Spring semester to </w:t>
      </w:r>
      <w:r w:rsidR="003519E9">
        <w:rPr>
          <w:rFonts w:ascii="Palatino Linotype" w:hAnsi="Palatino Linotype"/>
          <w:bCs/>
          <w:sz w:val="22"/>
          <w:szCs w:val="22"/>
        </w:rPr>
        <w:t xml:space="preserve">be more general and unrestricting. This way, they could be more creative and innovative to meet the needs of the EVC student body. </w:t>
      </w:r>
    </w:p>
    <w:p w:rsidR="00AE2396" w:rsidRDefault="00AE2396" w:rsidP="002B7496">
      <w:pPr>
        <w:pStyle w:val="Default"/>
        <w:rPr>
          <w:rFonts w:ascii="Palatino Linotype" w:hAnsi="Palatino Linotype"/>
          <w:bCs/>
          <w:sz w:val="22"/>
          <w:szCs w:val="22"/>
        </w:rPr>
      </w:pPr>
    </w:p>
    <w:p w:rsidR="0058581E" w:rsidRPr="003755EE" w:rsidRDefault="00AE2396" w:rsidP="002B7496">
      <w:pPr>
        <w:pStyle w:val="Default"/>
        <w:rPr>
          <w:rFonts w:ascii="Palatino Linotype" w:hAnsi="Palatino Linotype"/>
          <w:bCs/>
          <w:sz w:val="22"/>
          <w:szCs w:val="22"/>
        </w:rPr>
      </w:pPr>
      <w:r>
        <w:rPr>
          <w:rFonts w:ascii="Palatino Linotype" w:hAnsi="Palatino Linotype"/>
          <w:bCs/>
          <w:sz w:val="22"/>
          <w:szCs w:val="22"/>
        </w:rPr>
        <w:t xml:space="preserve">The assessment information will be used at the end of the academic year to improve services to students. </w:t>
      </w:r>
    </w:p>
    <w:p w:rsidR="00C1590C" w:rsidRPr="003755EE" w:rsidRDefault="00C1590C" w:rsidP="002B7496">
      <w:pPr>
        <w:pStyle w:val="Default"/>
        <w:rPr>
          <w:rFonts w:ascii="Palatino Linotype" w:hAnsi="Palatino Linotype"/>
          <w:b/>
          <w:bCs/>
          <w:sz w:val="22"/>
          <w:szCs w:val="22"/>
        </w:rPr>
      </w:pPr>
    </w:p>
    <w:p w:rsidR="00C1590C" w:rsidRPr="003755EE" w:rsidRDefault="00C1590C" w:rsidP="002B7496">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PART H: Funding Expenditures &amp; Accountability</w:t>
      </w:r>
    </w:p>
    <w:p w:rsidR="002013E7" w:rsidRDefault="002013E7" w:rsidP="002013E7">
      <w:pPr>
        <w:pStyle w:val="Default"/>
        <w:rPr>
          <w:rFonts w:ascii="Palatino Linotype" w:hAnsi="Palatino Linotype"/>
          <w:bCs/>
          <w:sz w:val="22"/>
          <w:szCs w:val="22"/>
        </w:rPr>
      </w:pPr>
    </w:p>
    <w:p w:rsidR="0058581E" w:rsidRDefault="0058581E" w:rsidP="002013E7">
      <w:pPr>
        <w:pStyle w:val="Default"/>
        <w:rPr>
          <w:rFonts w:ascii="Palatino Linotype" w:hAnsi="Palatino Linotype"/>
          <w:bCs/>
          <w:sz w:val="22"/>
          <w:szCs w:val="22"/>
        </w:rPr>
      </w:pPr>
      <w:r>
        <w:rPr>
          <w:rFonts w:ascii="Palatino Linotype" w:hAnsi="Palatino Linotype"/>
          <w:bCs/>
          <w:sz w:val="22"/>
          <w:szCs w:val="22"/>
        </w:rPr>
        <w:t>Not applicable.</w:t>
      </w:r>
    </w:p>
    <w:p w:rsidR="0058581E" w:rsidRPr="003755EE" w:rsidRDefault="0058581E" w:rsidP="002013E7">
      <w:pPr>
        <w:pStyle w:val="Default"/>
        <w:rPr>
          <w:rFonts w:ascii="Palatino Linotype" w:hAnsi="Palatino Linotype"/>
          <w:b/>
          <w:bCs/>
          <w:sz w:val="22"/>
          <w:szCs w:val="22"/>
        </w:rPr>
      </w:pPr>
    </w:p>
    <w:p w:rsidR="002013E7" w:rsidRPr="003755EE" w:rsidRDefault="00F2635C" w:rsidP="002013E7">
      <w:pPr>
        <w:pStyle w:val="Default"/>
        <w:rPr>
          <w:rFonts w:ascii="Palatino Linotype" w:hAnsi="Palatino Linotype" w:cs="Arial Narrow,Bold"/>
          <w:b/>
          <w:bCs/>
          <w:color w:val="365F92"/>
          <w:sz w:val="22"/>
          <w:szCs w:val="22"/>
        </w:rPr>
      </w:pPr>
      <w:r w:rsidRPr="003755EE">
        <w:rPr>
          <w:rFonts w:ascii="Palatino Linotype" w:hAnsi="Palatino Linotype" w:cs="Arial Narrow,Bold"/>
          <w:b/>
          <w:bCs/>
          <w:color w:val="365F92"/>
          <w:sz w:val="22"/>
          <w:szCs w:val="22"/>
        </w:rPr>
        <w:t>PART I: Technology</w:t>
      </w:r>
    </w:p>
    <w:p w:rsidR="00790481" w:rsidRPr="0058581E" w:rsidRDefault="00F2635C" w:rsidP="00F2635C">
      <w:pPr>
        <w:pStyle w:val="ListParagraph"/>
        <w:numPr>
          <w:ilvl w:val="0"/>
          <w:numId w:val="10"/>
        </w:numPr>
        <w:autoSpaceDE w:val="0"/>
        <w:autoSpaceDN w:val="0"/>
        <w:adjustRightInd w:val="0"/>
        <w:spacing w:after="0" w:line="240" w:lineRule="auto"/>
        <w:rPr>
          <w:rFonts w:ascii="Palatino Linotype" w:hAnsi="Palatino Linotype" w:cs="Calibri"/>
          <w:b/>
          <w:color w:val="000000"/>
        </w:rPr>
      </w:pPr>
      <w:r w:rsidRPr="0058581E">
        <w:rPr>
          <w:rFonts w:ascii="Palatino Linotype" w:hAnsi="Palatino Linotype" w:cs="Calibri"/>
          <w:b/>
          <w:color w:val="000000"/>
        </w:rPr>
        <w:t>Describe</w:t>
      </w:r>
      <w:r w:rsidR="00790481" w:rsidRPr="0058581E">
        <w:rPr>
          <w:rFonts w:ascii="Palatino Linotype" w:hAnsi="Palatino Linotype" w:cs="Calibri"/>
          <w:b/>
          <w:color w:val="000000"/>
        </w:rPr>
        <w:t xml:space="preserve"> efforts made to automate and/or introduce technology (i.e. convert hardcopy documents to electronic versions). </w:t>
      </w:r>
      <w:r w:rsidRPr="0058581E">
        <w:rPr>
          <w:rFonts w:ascii="Palatino Linotype" w:hAnsi="Palatino Linotype" w:cs="Calibri"/>
          <w:b/>
          <w:color w:val="000000"/>
        </w:rPr>
        <w:t xml:space="preserve"> </w:t>
      </w:r>
    </w:p>
    <w:p w:rsidR="0058581E" w:rsidRDefault="0058581E" w:rsidP="0058581E">
      <w:pPr>
        <w:autoSpaceDE w:val="0"/>
        <w:autoSpaceDN w:val="0"/>
        <w:adjustRightInd w:val="0"/>
        <w:spacing w:after="0" w:line="240" w:lineRule="auto"/>
        <w:rPr>
          <w:rFonts w:ascii="Palatino Linotype" w:hAnsi="Palatino Linotype" w:cs="Calibri"/>
          <w:color w:val="000000"/>
        </w:rPr>
      </w:pPr>
    </w:p>
    <w:p w:rsidR="00BD45D9" w:rsidRDefault="00A26B7C" w:rsidP="00BD45D9">
      <w:pPr>
        <w:tabs>
          <w:tab w:val="left" w:pos="0"/>
        </w:tabs>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The </w:t>
      </w:r>
      <w:r w:rsidR="0070513F">
        <w:rPr>
          <w:rFonts w:ascii="Palatino Linotype" w:hAnsi="Palatino Linotype" w:cs="Calibri"/>
          <w:color w:val="000000"/>
        </w:rPr>
        <w:t xml:space="preserve">ASG </w:t>
      </w:r>
      <w:r>
        <w:rPr>
          <w:rFonts w:ascii="Palatino Linotype" w:hAnsi="Palatino Linotype" w:cs="Calibri"/>
          <w:color w:val="000000"/>
        </w:rPr>
        <w:t xml:space="preserve">have converted most of their </w:t>
      </w:r>
      <w:r w:rsidR="0070513F">
        <w:rPr>
          <w:rFonts w:ascii="Palatino Linotype" w:hAnsi="Palatino Linotype" w:cs="Calibri"/>
          <w:color w:val="000000"/>
        </w:rPr>
        <w:t xml:space="preserve">documents to electronic </w:t>
      </w:r>
      <w:r w:rsidR="0017740D">
        <w:rPr>
          <w:rFonts w:ascii="Palatino Linotype" w:hAnsi="Palatino Linotype" w:cs="Calibri"/>
          <w:color w:val="000000"/>
        </w:rPr>
        <w:t xml:space="preserve">format </w:t>
      </w:r>
      <w:r w:rsidR="0070513F">
        <w:rPr>
          <w:rFonts w:ascii="Palatino Linotype" w:hAnsi="Palatino Linotype" w:cs="Calibri"/>
          <w:color w:val="000000"/>
        </w:rPr>
        <w:t xml:space="preserve">and posted </w:t>
      </w:r>
      <w:r>
        <w:rPr>
          <w:rFonts w:ascii="Palatino Linotype" w:hAnsi="Palatino Linotype" w:cs="Calibri"/>
          <w:color w:val="000000"/>
        </w:rPr>
        <w:t xml:space="preserve">them </w:t>
      </w:r>
      <w:r w:rsidR="0070513F">
        <w:rPr>
          <w:rFonts w:ascii="Palatino Linotype" w:hAnsi="Palatino Linotype" w:cs="Calibri"/>
          <w:color w:val="000000"/>
        </w:rPr>
        <w:t xml:space="preserve">online. </w:t>
      </w:r>
      <w:r w:rsidR="00BD45D9">
        <w:rPr>
          <w:rFonts w:ascii="Palatino Linotype" w:hAnsi="Palatino Linotype" w:cs="Calibri"/>
          <w:color w:val="000000"/>
        </w:rPr>
        <w:t xml:space="preserve">The ASG has also created a Facebook page with several features to promote programs and services, such as scholarships, grants, and campus-wide activities. </w:t>
      </w:r>
    </w:p>
    <w:p w:rsidR="00BD45D9" w:rsidRDefault="00BD45D9" w:rsidP="00BD45D9">
      <w:pPr>
        <w:tabs>
          <w:tab w:val="left" w:pos="0"/>
        </w:tabs>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lastRenderedPageBreak/>
        <w:t xml:space="preserve">An ipad has been issued to the OSL and ASG by the Administrative Services Department to </w:t>
      </w:r>
      <w:r w:rsidR="005B325A">
        <w:rPr>
          <w:rFonts w:ascii="Palatino Linotype" w:hAnsi="Palatino Linotype" w:cs="Calibri"/>
          <w:color w:val="000000"/>
        </w:rPr>
        <w:t>develop creative and innovative</w:t>
      </w:r>
      <w:r>
        <w:rPr>
          <w:rFonts w:ascii="Palatino Linotype" w:hAnsi="Palatino Linotype" w:cs="Calibri"/>
          <w:color w:val="000000"/>
        </w:rPr>
        <w:t xml:space="preserve"> </w:t>
      </w:r>
      <w:r w:rsidR="005B325A">
        <w:rPr>
          <w:rFonts w:ascii="Palatino Linotype" w:hAnsi="Palatino Linotype" w:cs="Calibri"/>
          <w:color w:val="000000"/>
        </w:rPr>
        <w:t>strategies</w:t>
      </w:r>
      <w:r>
        <w:rPr>
          <w:rFonts w:ascii="Palatino Linotype" w:hAnsi="Palatino Linotype" w:cs="Calibri"/>
          <w:color w:val="000000"/>
        </w:rPr>
        <w:t xml:space="preserve"> of offe</w:t>
      </w:r>
      <w:r w:rsidR="005B325A">
        <w:rPr>
          <w:rFonts w:ascii="Palatino Linotype" w:hAnsi="Palatino Linotype" w:cs="Calibri"/>
          <w:color w:val="000000"/>
        </w:rPr>
        <w:t xml:space="preserve">ring services to students, while also encouraging the Programs to go “green.” </w:t>
      </w:r>
    </w:p>
    <w:p w:rsidR="0058581E" w:rsidRPr="0058581E" w:rsidRDefault="0058581E" w:rsidP="0058581E">
      <w:pPr>
        <w:autoSpaceDE w:val="0"/>
        <w:autoSpaceDN w:val="0"/>
        <w:adjustRightInd w:val="0"/>
        <w:spacing w:after="0" w:line="240" w:lineRule="auto"/>
        <w:rPr>
          <w:rFonts w:ascii="Palatino Linotype" w:hAnsi="Palatino Linotype" w:cs="Calibri"/>
          <w:color w:val="000000"/>
        </w:rPr>
      </w:pPr>
    </w:p>
    <w:p w:rsidR="0088276F" w:rsidRPr="0058581E" w:rsidRDefault="0088276F" w:rsidP="00F2635C">
      <w:pPr>
        <w:pStyle w:val="ListParagraph"/>
        <w:numPr>
          <w:ilvl w:val="0"/>
          <w:numId w:val="10"/>
        </w:numPr>
        <w:autoSpaceDE w:val="0"/>
        <w:autoSpaceDN w:val="0"/>
        <w:adjustRightInd w:val="0"/>
        <w:spacing w:after="0" w:line="240" w:lineRule="auto"/>
        <w:rPr>
          <w:rFonts w:ascii="Palatino Linotype" w:hAnsi="Palatino Linotype" w:cs="Calibri"/>
          <w:b/>
          <w:color w:val="000000"/>
        </w:rPr>
      </w:pPr>
      <w:r w:rsidRPr="0058581E">
        <w:rPr>
          <w:rFonts w:ascii="Palatino Linotype" w:hAnsi="Palatino Linotype" w:cs="Calibri"/>
          <w:b/>
          <w:color w:val="000000"/>
        </w:rPr>
        <w:t xml:space="preserve">Explain how the new technology helped to improve program efficiency and </w:t>
      </w:r>
      <w:r w:rsidR="006A50F7" w:rsidRPr="0058581E">
        <w:rPr>
          <w:rFonts w:ascii="Palatino Linotype" w:hAnsi="Palatino Linotype" w:cs="Calibri"/>
          <w:b/>
          <w:color w:val="000000"/>
        </w:rPr>
        <w:t>effectiveness</w:t>
      </w:r>
      <w:r w:rsidRPr="0058581E">
        <w:rPr>
          <w:rFonts w:ascii="Palatino Linotype" w:hAnsi="Palatino Linotype" w:cs="Calibri"/>
          <w:b/>
          <w:color w:val="000000"/>
        </w:rPr>
        <w:t xml:space="preserve">. </w:t>
      </w:r>
    </w:p>
    <w:p w:rsidR="0058581E" w:rsidRDefault="0058581E" w:rsidP="0058581E">
      <w:pPr>
        <w:autoSpaceDE w:val="0"/>
        <w:autoSpaceDN w:val="0"/>
        <w:adjustRightInd w:val="0"/>
        <w:spacing w:after="0" w:line="240" w:lineRule="auto"/>
        <w:rPr>
          <w:rFonts w:ascii="Palatino Linotype" w:hAnsi="Palatino Linotype" w:cs="Calibri"/>
          <w:color w:val="000000"/>
        </w:rPr>
      </w:pPr>
    </w:p>
    <w:p w:rsidR="00D86B7E" w:rsidRDefault="0070513F" w:rsidP="009D0291">
      <w:pPr>
        <w:tabs>
          <w:tab w:val="left" w:pos="0"/>
        </w:tabs>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Placing all ASG documents online makes them readily accessible to the entire student body. </w:t>
      </w:r>
      <w:r w:rsidR="009D0291">
        <w:rPr>
          <w:rFonts w:ascii="Palatino Linotype" w:hAnsi="Palatino Linotype" w:cs="Calibri"/>
          <w:color w:val="000000"/>
        </w:rPr>
        <w:t xml:space="preserve">Thus far, the ipad has been used primarily for presentations during ASG meetings, note taking and record keeping, and file uploading. </w:t>
      </w:r>
    </w:p>
    <w:p w:rsidR="00D86B7E" w:rsidRPr="0058581E" w:rsidRDefault="00D86B7E" w:rsidP="0058581E">
      <w:pPr>
        <w:autoSpaceDE w:val="0"/>
        <w:autoSpaceDN w:val="0"/>
        <w:adjustRightInd w:val="0"/>
        <w:spacing w:after="0" w:line="240" w:lineRule="auto"/>
        <w:rPr>
          <w:rFonts w:ascii="Palatino Linotype" w:hAnsi="Palatino Linotype" w:cs="Calibri"/>
          <w:color w:val="000000"/>
        </w:rPr>
      </w:pPr>
    </w:p>
    <w:p w:rsidR="00F2635C" w:rsidRPr="0058581E" w:rsidRDefault="00790481" w:rsidP="00F2635C">
      <w:pPr>
        <w:pStyle w:val="ListParagraph"/>
        <w:numPr>
          <w:ilvl w:val="0"/>
          <w:numId w:val="10"/>
        </w:numPr>
        <w:autoSpaceDE w:val="0"/>
        <w:autoSpaceDN w:val="0"/>
        <w:adjustRightInd w:val="0"/>
        <w:spacing w:after="0" w:line="240" w:lineRule="auto"/>
        <w:rPr>
          <w:rFonts w:ascii="Palatino Linotype" w:hAnsi="Palatino Linotype" w:cs="Calibri"/>
          <w:b/>
          <w:color w:val="000000"/>
        </w:rPr>
      </w:pPr>
      <w:r w:rsidRPr="0058581E">
        <w:rPr>
          <w:rFonts w:ascii="Palatino Linotype" w:hAnsi="Palatino Linotype" w:cs="Calibri"/>
          <w:b/>
          <w:color w:val="000000"/>
        </w:rPr>
        <w:t xml:space="preserve">Describe future </w:t>
      </w:r>
      <w:r w:rsidR="00F2635C" w:rsidRPr="0058581E">
        <w:rPr>
          <w:rFonts w:ascii="Palatino Linotype" w:hAnsi="Palatino Linotype" w:cs="Calibri"/>
          <w:b/>
          <w:color w:val="000000"/>
        </w:rPr>
        <w:t xml:space="preserve">plans to implement new technologies in an effort to </w:t>
      </w:r>
      <w:r w:rsidRPr="0058581E">
        <w:rPr>
          <w:rFonts w:ascii="Palatino Linotype" w:hAnsi="Palatino Linotype" w:cs="Calibri"/>
          <w:b/>
          <w:color w:val="000000"/>
        </w:rPr>
        <w:t>eliminate manual processes</w:t>
      </w:r>
      <w:r w:rsidR="00F2635C" w:rsidRPr="0058581E">
        <w:rPr>
          <w:rFonts w:ascii="Palatino Linotype" w:hAnsi="Palatino Linotype" w:cs="Calibri"/>
          <w:b/>
          <w:color w:val="000000"/>
        </w:rPr>
        <w:t>.  Identify projected needs and timelines.</w:t>
      </w:r>
    </w:p>
    <w:p w:rsidR="00F2635C" w:rsidRDefault="00F2635C" w:rsidP="00F2635C">
      <w:pPr>
        <w:autoSpaceDE w:val="0"/>
        <w:autoSpaceDN w:val="0"/>
        <w:adjustRightInd w:val="0"/>
        <w:spacing w:after="0" w:line="240" w:lineRule="auto"/>
        <w:rPr>
          <w:rFonts w:ascii="Palatino Linotype" w:hAnsi="Palatino Linotype" w:cs="Calibri"/>
          <w:color w:val="000000"/>
        </w:rPr>
      </w:pPr>
    </w:p>
    <w:p w:rsidR="00D86B7E" w:rsidRDefault="00D86B7E" w:rsidP="00D86B7E">
      <w:pPr>
        <w:tabs>
          <w:tab w:val="left" w:pos="0"/>
        </w:tabs>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The OSL and ASG will be working with ITSS to move from a hard copy ballot to an electronic one</w:t>
      </w:r>
      <w:r w:rsidR="000262B4">
        <w:rPr>
          <w:rFonts w:ascii="Palatino Linotype" w:hAnsi="Palatino Linotype" w:cs="Calibri"/>
          <w:color w:val="000000"/>
        </w:rPr>
        <w:t xml:space="preserve"> by Spring 2012</w:t>
      </w:r>
      <w:r>
        <w:rPr>
          <w:rFonts w:ascii="Palatino Linotype" w:hAnsi="Palatino Linotype" w:cs="Calibri"/>
          <w:color w:val="000000"/>
        </w:rPr>
        <w:t xml:space="preserve">. This will eliminate cost (paper ballots and ink) while simultaneously creating a more efficient process. </w:t>
      </w:r>
    </w:p>
    <w:p w:rsidR="0058581E" w:rsidRPr="003755EE" w:rsidRDefault="0058581E" w:rsidP="00F2635C">
      <w:pPr>
        <w:autoSpaceDE w:val="0"/>
        <w:autoSpaceDN w:val="0"/>
        <w:adjustRightInd w:val="0"/>
        <w:spacing w:after="0" w:line="240" w:lineRule="auto"/>
        <w:rPr>
          <w:rFonts w:ascii="Palatino Linotype" w:hAnsi="Palatino Linotype" w:cs="Calibri"/>
          <w:color w:val="000000"/>
        </w:rPr>
      </w:pPr>
    </w:p>
    <w:p w:rsidR="00C1590C" w:rsidRPr="003755EE" w:rsidRDefault="000C6930" w:rsidP="001569D9">
      <w:pPr>
        <w:autoSpaceDE w:val="0"/>
        <w:autoSpaceDN w:val="0"/>
        <w:adjustRightInd w:val="0"/>
        <w:spacing w:after="0" w:line="240" w:lineRule="auto"/>
        <w:rPr>
          <w:rFonts w:ascii="Palatino Linotype" w:hAnsi="Palatino Linotype" w:cs="Calibri"/>
          <w:color w:val="000000"/>
        </w:rPr>
      </w:pPr>
      <w:r w:rsidRPr="003755EE">
        <w:rPr>
          <w:rFonts w:ascii="Palatino Linotype" w:hAnsi="Palatino Linotype" w:cs="Calibri"/>
          <w:color w:val="000000"/>
        </w:rPr>
        <w:t xml:space="preserve"> </w:t>
      </w:r>
      <w:r w:rsidR="00F2635C" w:rsidRPr="003755EE">
        <w:rPr>
          <w:rFonts w:ascii="Palatino Linotype" w:hAnsi="Palatino Linotype" w:cs="Arial Narrow,Bold"/>
          <w:b/>
          <w:bCs/>
          <w:color w:val="365F92"/>
        </w:rPr>
        <w:t>PART J: Planning Agenda</w:t>
      </w:r>
    </w:p>
    <w:p w:rsidR="00F2635C" w:rsidRPr="001C6F25" w:rsidRDefault="00F2635C" w:rsidP="0088276F">
      <w:pPr>
        <w:pStyle w:val="ListParagraph"/>
        <w:numPr>
          <w:ilvl w:val="0"/>
          <w:numId w:val="17"/>
        </w:numPr>
        <w:tabs>
          <w:tab w:val="left" w:pos="0"/>
        </w:tabs>
        <w:autoSpaceDE w:val="0"/>
        <w:autoSpaceDN w:val="0"/>
        <w:adjustRightInd w:val="0"/>
        <w:spacing w:after="0" w:line="240" w:lineRule="auto"/>
        <w:rPr>
          <w:rFonts w:ascii="Palatino Linotype" w:hAnsi="Palatino Linotype" w:cs="Calibri"/>
          <w:b/>
          <w:color w:val="000000"/>
        </w:rPr>
      </w:pPr>
      <w:r w:rsidRPr="001C6F25">
        <w:rPr>
          <w:rFonts w:ascii="Palatino Linotype" w:hAnsi="Palatino Linotype" w:cs="Calibri"/>
          <w:b/>
          <w:color w:val="000000"/>
        </w:rPr>
        <w:t>Identify any plans you may have to modify, automate and/or create additional services within your program.</w:t>
      </w:r>
    </w:p>
    <w:p w:rsidR="001C6F25" w:rsidRDefault="001C6F25" w:rsidP="001C6F25">
      <w:pPr>
        <w:tabs>
          <w:tab w:val="left" w:pos="0"/>
        </w:tabs>
        <w:autoSpaceDE w:val="0"/>
        <w:autoSpaceDN w:val="0"/>
        <w:adjustRightInd w:val="0"/>
        <w:spacing w:after="0" w:line="240" w:lineRule="auto"/>
        <w:rPr>
          <w:rFonts w:ascii="Palatino Linotype" w:hAnsi="Palatino Linotype" w:cs="Calibri"/>
          <w:color w:val="000000"/>
        </w:rPr>
      </w:pPr>
    </w:p>
    <w:p w:rsidR="00B34288" w:rsidRDefault="00C6612D" w:rsidP="001C6F25">
      <w:pPr>
        <w:tabs>
          <w:tab w:val="left" w:pos="0"/>
        </w:tabs>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The ASG are currently working on implementing an electronic ballot system for their annual general elections. The ASG elections committee has met with District ITSS staff to begin the planning stages for the May 2012 elections.</w:t>
      </w:r>
    </w:p>
    <w:p w:rsidR="00C6612D" w:rsidRDefault="00C6612D" w:rsidP="001C6F25">
      <w:pPr>
        <w:tabs>
          <w:tab w:val="left" w:pos="0"/>
        </w:tabs>
        <w:autoSpaceDE w:val="0"/>
        <w:autoSpaceDN w:val="0"/>
        <w:adjustRightInd w:val="0"/>
        <w:spacing w:after="0" w:line="240" w:lineRule="auto"/>
        <w:rPr>
          <w:rFonts w:ascii="Palatino Linotype" w:hAnsi="Palatino Linotype" w:cs="Calibri"/>
          <w:color w:val="000000"/>
        </w:rPr>
      </w:pPr>
    </w:p>
    <w:p w:rsidR="004A5F7D" w:rsidRDefault="00C6612D" w:rsidP="004A5F7D">
      <w:pPr>
        <w:pStyle w:val="Default"/>
        <w:rPr>
          <w:rFonts w:ascii="Palatino Linotype" w:hAnsi="Palatino Linotype"/>
          <w:bCs/>
          <w:sz w:val="22"/>
          <w:szCs w:val="22"/>
        </w:rPr>
      </w:pPr>
      <w:r>
        <w:rPr>
          <w:rFonts w:ascii="Palatino Linotype" w:hAnsi="Palatino Linotype"/>
        </w:rPr>
        <w:t xml:space="preserve">The OSL and ASG have partnered to develop a Leadership Development Academy for student government leaders and student club officers. </w:t>
      </w:r>
      <w:r w:rsidR="004A5F7D">
        <w:rPr>
          <w:rFonts w:ascii="Palatino Linotype" w:hAnsi="Palatino Linotype"/>
          <w:bCs/>
          <w:sz w:val="22"/>
          <w:szCs w:val="22"/>
        </w:rPr>
        <w:t>A pilot workshop was offered in March 2012 and thirty (30) students representing ten different student organizations participated. The success of this workshop has provided the impetus for the development of the Leadership Development Academy</w:t>
      </w:r>
      <w:r w:rsidR="009B29B0">
        <w:rPr>
          <w:rFonts w:ascii="Palatino Linotype" w:hAnsi="Palatino Linotype"/>
          <w:bCs/>
          <w:sz w:val="22"/>
          <w:szCs w:val="22"/>
        </w:rPr>
        <w:t xml:space="preserve"> (LDA). The LDA is scheduled to launch in the Fall semester 2012. </w:t>
      </w:r>
    </w:p>
    <w:p w:rsidR="001C6F25" w:rsidRPr="001C6F25" w:rsidRDefault="001C6F25" w:rsidP="001C6F25">
      <w:pPr>
        <w:tabs>
          <w:tab w:val="left" w:pos="0"/>
        </w:tabs>
        <w:autoSpaceDE w:val="0"/>
        <w:autoSpaceDN w:val="0"/>
        <w:adjustRightInd w:val="0"/>
        <w:spacing w:after="0" w:line="240" w:lineRule="auto"/>
        <w:rPr>
          <w:rFonts w:ascii="Palatino Linotype" w:hAnsi="Palatino Linotype" w:cs="Calibri"/>
          <w:color w:val="000000"/>
        </w:rPr>
      </w:pPr>
    </w:p>
    <w:p w:rsidR="00F2635C" w:rsidRPr="001C6F25" w:rsidRDefault="00F2635C" w:rsidP="0088276F">
      <w:pPr>
        <w:pStyle w:val="ListParagraph"/>
        <w:numPr>
          <w:ilvl w:val="0"/>
          <w:numId w:val="17"/>
        </w:numPr>
        <w:autoSpaceDE w:val="0"/>
        <w:autoSpaceDN w:val="0"/>
        <w:adjustRightInd w:val="0"/>
        <w:spacing w:after="0" w:line="240" w:lineRule="auto"/>
        <w:rPr>
          <w:rFonts w:ascii="Palatino Linotype" w:hAnsi="Palatino Linotype" w:cs="Calibri"/>
          <w:b/>
          <w:color w:val="000000"/>
        </w:rPr>
      </w:pPr>
      <w:r w:rsidRPr="001C6F25">
        <w:rPr>
          <w:rFonts w:ascii="Palatino Linotype" w:hAnsi="Palatino Linotype" w:cs="Calibri"/>
          <w:b/>
          <w:color w:val="000000"/>
        </w:rPr>
        <w:t>Indicate if you are receiving or planning to request funds beyond the state or federal categorical allocation.</w:t>
      </w:r>
    </w:p>
    <w:p w:rsidR="001C6F25" w:rsidRDefault="001C6F25" w:rsidP="001C6F25">
      <w:pPr>
        <w:autoSpaceDE w:val="0"/>
        <w:autoSpaceDN w:val="0"/>
        <w:adjustRightInd w:val="0"/>
        <w:spacing w:after="0" w:line="240" w:lineRule="auto"/>
        <w:rPr>
          <w:rFonts w:ascii="Palatino Linotype" w:hAnsi="Palatino Linotype" w:cs="Calibri"/>
          <w:color w:val="000000"/>
        </w:rPr>
      </w:pPr>
    </w:p>
    <w:p w:rsidR="001C6F25" w:rsidRDefault="001C6F25" w:rsidP="001C6F25">
      <w:p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Not applicable. </w:t>
      </w:r>
    </w:p>
    <w:p w:rsidR="001C6F25" w:rsidRPr="001C6F25" w:rsidRDefault="001C6F25" w:rsidP="001C6F25">
      <w:pPr>
        <w:autoSpaceDE w:val="0"/>
        <w:autoSpaceDN w:val="0"/>
        <w:adjustRightInd w:val="0"/>
        <w:spacing w:after="0" w:line="240" w:lineRule="auto"/>
        <w:rPr>
          <w:rFonts w:ascii="Palatino Linotype" w:hAnsi="Palatino Linotype" w:cs="Calibri"/>
          <w:color w:val="000000"/>
        </w:rPr>
      </w:pPr>
    </w:p>
    <w:p w:rsidR="00E16632" w:rsidRDefault="00F2635C" w:rsidP="00E16632">
      <w:pPr>
        <w:pStyle w:val="ListParagraph"/>
        <w:numPr>
          <w:ilvl w:val="0"/>
          <w:numId w:val="17"/>
        </w:numPr>
        <w:autoSpaceDE w:val="0"/>
        <w:autoSpaceDN w:val="0"/>
        <w:adjustRightInd w:val="0"/>
        <w:spacing w:after="0" w:line="240" w:lineRule="auto"/>
        <w:rPr>
          <w:rFonts w:ascii="Palatino Linotype" w:hAnsi="Palatino Linotype" w:cs="Calibri"/>
          <w:b/>
          <w:color w:val="000000"/>
        </w:rPr>
      </w:pPr>
      <w:r w:rsidRPr="001C6F25">
        <w:rPr>
          <w:rFonts w:ascii="Palatino Linotype" w:hAnsi="Palatino Linotype" w:cs="Calibri"/>
          <w:b/>
          <w:color w:val="000000"/>
        </w:rPr>
        <w:t>Identify and discuss the facilities, equipment and equipment maintenance needs.</w:t>
      </w:r>
    </w:p>
    <w:p w:rsidR="00B34288" w:rsidRDefault="00B34288" w:rsidP="00B34288">
      <w:pPr>
        <w:autoSpaceDE w:val="0"/>
        <w:autoSpaceDN w:val="0"/>
        <w:adjustRightInd w:val="0"/>
        <w:spacing w:after="0" w:line="240" w:lineRule="auto"/>
        <w:rPr>
          <w:rFonts w:ascii="Palatino Linotype" w:hAnsi="Palatino Linotype" w:cs="Calibri"/>
          <w:b/>
          <w:color w:val="000000"/>
        </w:rPr>
      </w:pPr>
    </w:p>
    <w:p w:rsidR="00B34288" w:rsidRPr="00B34288" w:rsidRDefault="00B34288" w:rsidP="00B34288">
      <w:pPr>
        <w:autoSpaceDE w:val="0"/>
        <w:autoSpaceDN w:val="0"/>
        <w:adjustRightInd w:val="0"/>
        <w:spacing w:after="0" w:line="240" w:lineRule="auto"/>
        <w:rPr>
          <w:rFonts w:ascii="Palatino Linotype" w:hAnsi="Palatino Linotype" w:cs="Calibri"/>
          <w:color w:val="000000"/>
        </w:rPr>
      </w:pPr>
      <w:r>
        <w:rPr>
          <w:rFonts w:ascii="Palatino Linotype" w:hAnsi="Palatino Linotype" w:cs="Calibri"/>
          <w:color w:val="000000"/>
        </w:rPr>
        <w:t xml:space="preserve">None at the moment. </w:t>
      </w:r>
    </w:p>
    <w:sectPr w:rsidR="00B34288" w:rsidRPr="00B34288" w:rsidSect="007848E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Palatino">
    <w:altName w:val="Book Antiqua"/>
    <w:charset w:val="00"/>
    <w:family w:val="roman"/>
    <w:pitch w:val="variable"/>
    <w:sig w:usb0="00000007" w:usb1="00000000" w:usb2="00000000" w:usb3="00000000" w:csb0="0000009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C70"/>
    <w:multiLevelType w:val="hybridMultilevel"/>
    <w:tmpl w:val="9AEA7BE0"/>
    <w:lvl w:ilvl="0" w:tplc="5860BA84">
      <w:start w:val="1"/>
      <w:numFmt w:val="decimal"/>
      <w:lvlText w:val="%1."/>
      <w:lvlJc w:val="left"/>
      <w:pPr>
        <w:ind w:left="360" w:hanging="360"/>
      </w:pPr>
      <w:rPr>
        <w:rFonts w:ascii="Palatino Linotype" w:eastAsiaTheme="minorHAnsi" w:hAnsi="Palatino Linotype"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711E22"/>
    <w:multiLevelType w:val="hybridMultilevel"/>
    <w:tmpl w:val="638E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165C0"/>
    <w:multiLevelType w:val="hybridMultilevel"/>
    <w:tmpl w:val="7BFA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21349"/>
    <w:multiLevelType w:val="hybridMultilevel"/>
    <w:tmpl w:val="1A34B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E97314"/>
    <w:multiLevelType w:val="hybridMultilevel"/>
    <w:tmpl w:val="A1828A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DEB4B01"/>
    <w:multiLevelType w:val="hybridMultilevel"/>
    <w:tmpl w:val="52F29A8E"/>
    <w:lvl w:ilvl="0" w:tplc="A73AFCAC">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E511CC2"/>
    <w:multiLevelType w:val="hybridMultilevel"/>
    <w:tmpl w:val="6FD83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5572FF"/>
    <w:multiLevelType w:val="hybridMultilevel"/>
    <w:tmpl w:val="74EC1524"/>
    <w:lvl w:ilvl="0" w:tplc="5860BA84">
      <w:start w:val="1"/>
      <w:numFmt w:val="decimal"/>
      <w:lvlText w:val="%1."/>
      <w:lvlJc w:val="left"/>
      <w:pPr>
        <w:ind w:left="360" w:hanging="360"/>
      </w:pPr>
      <w:rPr>
        <w:rFonts w:ascii="Palatino Linotype" w:eastAsiaTheme="minorHAnsi" w:hAnsi="Palatino Linotype"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6B45FA0"/>
    <w:multiLevelType w:val="hybridMultilevel"/>
    <w:tmpl w:val="8FCE7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D16C42"/>
    <w:multiLevelType w:val="hybridMultilevel"/>
    <w:tmpl w:val="932C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B80011"/>
    <w:multiLevelType w:val="hybridMultilevel"/>
    <w:tmpl w:val="FBC0AC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20D2283"/>
    <w:multiLevelType w:val="hybridMultilevel"/>
    <w:tmpl w:val="E71E2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E115B9"/>
    <w:multiLevelType w:val="hybridMultilevel"/>
    <w:tmpl w:val="1B5C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EC7A2B"/>
    <w:multiLevelType w:val="hybridMultilevel"/>
    <w:tmpl w:val="3C085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027A3A"/>
    <w:multiLevelType w:val="hybridMultilevel"/>
    <w:tmpl w:val="B710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A4208D"/>
    <w:multiLevelType w:val="hybridMultilevel"/>
    <w:tmpl w:val="1AB63E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2461A32"/>
    <w:multiLevelType w:val="hybridMultilevel"/>
    <w:tmpl w:val="58F64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9156F8"/>
    <w:multiLevelType w:val="hybridMultilevel"/>
    <w:tmpl w:val="041633E2"/>
    <w:lvl w:ilvl="0" w:tplc="C7FCA15A">
      <w:start w:val="1"/>
      <w:numFmt w:val="decimal"/>
      <w:lvlText w:val="%1."/>
      <w:lvlJc w:val="left"/>
      <w:pPr>
        <w:ind w:left="360" w:hanging="360"/>
      </w:pPr>
      <w:rPr>
        <w:rFonts w:ascii="Palatino Linotype" w:eastAsiaTheme="minorHAnsi" w:hAnsi="Palatino Linotype"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BC72DE6"/>
    <w:multiLevelType w:val="hybridMultilevel"/>
    <w:tmpl w:val="1512C7CE"/>
    <w:lvl w:ilvl="0" w:tplc="C590AE6A">
      <w:start w:val="1"/>
      <w:numFmt w:val="decimal"/>
      <w:lvlText w:val="%1."/>
      <w:lvlJc w:val="left"/>
      <w:pPr>
        <w:ind w:left="360" w:hanging="360"/>
      </w:pPr>
      <w:rPr>
        <w:rFonts w:ascii="Palatino Linotype" w:eastAsiaTheme="minorHAnsi" w:hAnsi="Palatino Linotype" w:cs="Arial Narrow,Bol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CDB13C6"/>
    <w:multiLevelType w:val="hybridMultilevel"/>
    <w:tmpl w:val="94E6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1F6031"/>
    <w:multiLevelType w:val="hybridMultilevel"/>
    <w:tmpl w:val="21DEB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9C280D"/>
    <w:multiLevelType w:val="hybridMultilevel"/>
    <w:tmpl w:val="7E224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AF2422"/>
    <w:multiLevelType w:val="hybridMultilevel"/>
    <w:tmpl w:val="0A2C8562"/>
    <w:lvl w:ilvl="0" w:tplc="86BC5D0E">
      <w:start w:val="1"/>
      <w:numFmt w:val="decimal"/>
      <w:lvlText w:val="%1."/>
      <w:lvlJc w:val="left"/>
      <w:pPr>
        <w:ind w:left="360" w:hanging="360"/>
      </w:pPr>
      <w:rPr>
        <w:rFonts w:ascii="Palatino Linotype" w:eastAsiaTheme="minorHAnsi" w:hAnsi="Palatino Linotype"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EDA5D88"/>
    <w:multiLevelType w:val="hybridMultilevel"/>
    <w:tmpl w:val="A8BCC0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16D3182"/>
    <w:multiLevelType w:val="hybridMultilevel"/>
    <w:tmpl w:val="38FA3C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3863F61"/>
    <w:multiLevelType w:val="hybridMultilevel"/>
    <w:tmpl w:val="85AC9B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A3A5522"/>
    <w:multiLevelType w:val="hybridMultilevel"/>
    <w:tmpl w:val="0C58D2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D377D45"/>
    <w:multiLevelType w:val="hybridMultilevel"/>
    <w:tmpl w:val="3B8CDC9C"/>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11"/>
  </w:num>
  <w:num w:numId="4">
    <w:abstractNumId w:val="5"/>
  </w:num>
  <w:num w:numId="5">
    <w:abstractNumId w:val="10"/>
  </w:num>
  <w:num w:numId="6">
    <w:abstractNumId w:val="18"/>
  </w:num>
  <w:num w:numId="7">
    <w:abstractNumId w:val="4"/>
  </w:num>
  <w:num w:numId="8">
    <w:abstractNumId w:val="9"/>
  </w:num>
  <w:num w:numId="9">
    <w:abstractNumId w:val="17"/>
  </w:num>
  <w:num w:numId="10">
    <w:abstractNumId w:val="7"/>
  </w:num>
  <w:num w:numId="11">
    <w:abstractNumId w:val="2"/>
  </w:num>
  <w:num w:numId="12">
    <w:abstractNumId w:val="3"/>
  </w:num>
  <w:num w:numId="13">
    <w:abstractNumId w:val="1"/>
  </w:num>
  <w:num w:numId="14">
    <w:abstractNumId w:val="22"/>
  </w:num>
  <w:num w:numId="15">
    <w:abstractNumId w:val="23"/>
  </w:num>
  <w:num w:numId="16">
    <w:abstractNumId w:val="0"/>
  </w:num>
  <w:num w:numId="17">
    <w:abstractNumId w:val="24"/>
  </w:num>
  <w:num w:numId="18">
    <w:abstractNumId w:val="27"/>
  </w:num>
  <w:num w:numId="19">
    <w:abstractNumId w:val="26"/>
  </w:num>
  <w:num w:numId="20">
    <w:abstractNumId w:val="21"/>
  </w:num>
  <w:num w:numId="21">
    <w:abstractNumId w:val="19"/>
  </w:num>
  <w:num w:numId="22">
    <w:abstractNumId w:val="8"/>
  </w:num>
  <w:num w:numId="23">
    <w:abstractNumId w:val="12"/>
  </w:num>
  <w:num w:numId="24">
    <w:abstractNumId w:val="16"/>
  </w:num>
  <w:num w:numId="25">
    <w:abstractNumId w:val="14"/>
  </w:num>
  <w:num w:numId="26">
    <w:abstractNumId w:val="13"/>
  </w:num>
  <w:num w:numId="27">
    <w:abstractNumId w:val="25"/>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8242B0"/>
    <w:rsid w:val="00013E45"/>
    <w:rsid w:val="000262B4"/>
    <w:rsid w:val="000456C5"/>
    <w:rsid w:val="00052CF7"/>
    <w:rsid w:val="000A5F9E"/>
    <w:rsid w:val="000C6930"/>
    <w:rsid w:val="001006F0"/>
    <w:rsid w:val="001569D9"/>
    <w:rsid w:val="00171964"/>
    <w:rsid w:val="0017740D"/>
    <w:rsid w:val="00191723"/>
    <w:rsid w:val="001A67EB"/>
    <w:rsid w:val="001C5B6B"/>
    <w:rsid w:val="001C6F25"/>
    <w:rsid w:val="001C7021"/>
    <w:rsid w:val="001D56FB"/>
    <w:rsid w:val="001E22D6"/>
    <w:rsid w:val="001F78D0"/>
    <w:rsid w:val="002013E7"/>
    <w:rsid w:val="0023606B"/>
    <w:rsid w:val="002B7496"/>
    <w:rsid w:val="002D12AB"/>
    <w:rsid w:val="002F1F6E"/>
    <w:rsid w:val="002F463A"/>
    <w:rsid w:val="00303C07"/>
    <w:rsid w:val="00345EC9"/>
    <w:rsid w:val="003478BC"/>
    <w:rsid w:val="003519E9"/>
    <w:rsid w:val="00353638"/>
    <w:rsid w:val="0035367A"/>
    <w:rsid w:val="003550D7"/>
    <w:rsid w:val="003659F6"/>
    <w:rsid w:val="003755EE"/>
    <w:rsid w:val="00380B10"/>
    <w:rsid w:val="00394D71"/>
    <w:rsid w:val="00396157"/>
    <w:rsid w:val="003B2F61"/>
    <w:rsid w:val="003B38A4"/>
    <w:rsid w:val="003B3CC5"/>
    <w:rsid w:val="003D4135"/>
    <w:rsid w:val="003D6EB4"/>
    <w:rsid w:val="003E2E4E"/>
    <w:rsid w:val="004035FF"/>
    <w:rsid w:val="00407084"/>
    <w:rsid w:val="00416332"/>
    <w:rsid w:val="00421A49"/>
    <w:rsid w:val="00426DCA"/>
    <w:rsid w:val="00432BAB"/>
    <w:rsid w:val="00441B14"/>
    <w:rsid w:val="004905C5"/>
    <w:rsid w:val="004A3C13"/>
    <w:rsid w:val="004A5F7D"/>
    <w:rsid w:val="004D288D"/>
    <w:rsid w:val="004D57B6"/>
    <w:rsid w:val="00521AD8"/>
    <w:rsid w:val="005224B1"/>
    <w:rsid w:val="00565D4D"/>
    <w:rsid w:val="00570D49"/>
    <w:rsid w:val="0057501E"/>
    <w:rsid w:val="0058581E"/>
    <w:rsid w:val="005A2C49"/>
    <w:rsid w:val="005B325A"/>
    <w:rsid w:val="005B3FFF"/>
    <w:rsid w:val="005C3123"/>
    <w:rsid w:val="005D6CCB"/>
    <w:rsid w:val="00623010"/>
    <w:rsid w:val="00637F34"/>
    <w:rsid w:val="00640EEC"/>
    <w:rsid w:val="00694C18"/>
    <w:rsid w:val="006A100D"/>
    <w:rsid w:val="006A24D8"/>
    <w:rsid w:val="006A50F7"/>
    <w:rsid w:val="006B1316"/>
    <w:rsid w:val="006B1CF4"/>
    <w:rsid w:val="006B73E1"/>
    <w:rsid w:val="006C0B24"/>
    <w:rsid w:val="0070513F"/>
    <w:rsid w:val="00733636"/>
    <w:rsid w:val="00773E45"/>
    <w:rsid w:val="007848EC"/>
    <w:rsid w:val="00790481"/>
    <w:rsid w:val="007A07AB"/>
    <w:rsid w:val="008242B0"/>
    <w:rsid w:val="00824871"/>
    <w:rsid w:val="00827B98"/>
    <w:rsid w:val="00850863"/>
    <w:rsid w:val="00865890"/>
    <w:rsid w:val="008667FC"/>
    <w:rsid w:val="0088276F"/>
    <w:rsid w:val="008871E7"/>
    <w:rsid w:val="008A5F1F"/>
    <w:rsid w:val="008D0061"/>
    <w:rsid w:val="008E1EC9"/>
    <w:rsid w:val="00962E42"/>
    <w:rsid w:val="009B29B0"/>
    <w:rsid w:val="009D0291"/>
    <w:rsid w:val="009F617C"/>
    <w:rsid w:val="00A26B7C"/>
    <w:rsid w:val="00A27184"/>
    <w:rsid w:val="00A57AA2"/>
    <w:rsid w:val="00A62CC2"/>
    <w:rsid w:val="00A64564"/>
    <w:rsid w:val="00A90159"/>
    <w:rsid w:val="00A907A0"/>
    <w:rsid w:val="00AE2396"/>
    <w:rsid w:val="00AE57D4"/>
    <w:rsid w:val="00AE686B"/>
    <w:rsid w:val="00B06121"/>
    <w:rsid w:val="00B34288"/>
    <w:rsid w:val="00B3565B"/>
    <w:rsid w:val="00B43AEE"/>
    <w:rsid w:val="00B449A1"/>
    <w:rsid w:val="00B46003"/>
    <w:rsid w:val="00B61AAE"/>
    <w:rsid w:val="00B67A96"/>
    <w:rsid w:val="00B93A4A"/>
    <w:rsid w:val="00B9733E"/>
    <w:rsid w:val="00BB50CC"/>
    <w:rsid w:val="00BB6E5F"/>
    <w:rsid w:val="00BD0321"/>
    <w:rsid w:val="00BD45D9"/>
    <w:rsid w:val="00BE1565"/>
    <w:rsid w:val="00C1590C"/>
    <w:rsid w:val="00C230C1"/>
    <w:rsid w:val="00C6545D"/>
    <w:rsid w:val="00C6612D"/>
    <w:rsid w:val="00C941F7"/>
    <w:rsid w:val="00CB0F82"/>
    <w:rsid w:val="00CC7BDF"/>
    <w:rsid w:val="00CD6C9A"/>
    <w:rsid w:val="00CF0048"/>
    <w:rsid w:val="00D01F00"/>
    <w:rsid w:val="00D145C3"/>
    <w:rsid w:val="00D2551C"/>
    <w:rsid w:val="00D45C5D"/>
    <w:rsid w:val="00D85D1F"/>
    <w:rsid w:val="00D86B7E"/>
    <w:rsid w:val="00D97123"/>
    <w:rsid w:val="00E16632"/>
    <w:rsid w:val="00E26842"/>
    <w:rsid w:val="00E364D9"/>
    <w:rsid w:val="00E52B76"/>
    <w:rsid w:val="00E621C3"/>
    <w:rsid w:val="00E64AAC"/>
    <w:rsid w:val="00EA35FD"/>
    <w:rsid w:val="00EB1375"/>
    <w:rsid w:val="00EB3E6D"/>
    <w:rsid w:val="00ED1247"/>
    <w:rsid w:val="00ED6824"/>
    <w:rsid w:val="00EE2067"/>
    <w:rsid w:val="00EE245E"/>
    <w:rsid w:val="00EE2681"/>
    <w:rsid w:val="00F11CBE"/>
    <w:rsid w:val="00F2635C"/>
    <w:rsid w:val="00F36A86"/>
    <w:rsid w:val="00F43AE7"/>
    <w:rsid w:val="00F50175"/>
    <w:rsid w:val="00F564F9"/>
    <w:rsid w:val="00F65931"/>
    <w:rsid w:val="00F718C8"/>
    <w:rsid w:val="00F80515"/>
    <w:rsid w:val="00F80FE0"/>
    <w:rsid w:val="00FA08BC"/>
    <w:rsid w:val="00FA32A7"/>
    <w:rsid w:val="00FA3E02"/>
    <w:rsid w:val="00FE4780"/>
    <w:rsid w:val="00FE4D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632"/>
    <w:pPr>
      <w:ind w:left="720"/>
      <w:contextualSpacing/>
    </w:pPr>
  </w:style>
  <w:style w:type="paragraph" w:customStyle="1" w:styleId="Default">
    <w:name w:val="Default"/>
    <w:rsid w:val="00E1663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632"/>
    <w:pPr>
      <w:ind w:left="720"/>
      <w:contextualSpacing/>
    </w:pPr>
  </w:style>
  <w:style w:type="paragraph" w:customStyle="1" w:styleId="Default">
    <w:name w:val="Default"/>
    <w:rsid w:val="00E1663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Props1.xml><?xml version="1.0" encoding="utf-8"?>
<ds:datastoreItem xmlns:ds="http://schemas.openxmlformats.org/officeDocument/2006/customXml" ds:itemID="{36A142C8-7D0D-49D8-824F-AEA79D480362}"/>
</file>

<file path=customXml/itemProps2.xml><?xml version="1.0" encoding="utf-8"?>
<ds:datastoreItem xmlns:ds="http://schemas.openxmlformats.org/officeDocument/2006/customXml" ds:itemID="{3F5D9BCC-537E-430E-9578-C299DB0E7DED}"/>
</file>

<file path=customXml/itemProps3.xml><?xml version="1.0" encoding="utf-8"?>
<ds:datastoreItem xmlns:ds="http://schemas.openxmlformats.org/officeDocument/2006/customXml" ds:itemID="{07FA8C55-1257-4CE6-9E65-E0BE76118C92}"/>
</file>

<file path=customXml/itemProps4.xml><?xml version="1.0" encoding="utf-8"?>
<ds:datastoreItem xmlns:ds="http://schemas.openxmlformats.org/officeDocument/2006/customXml" ds:itemID="{88847087-20B0-4E9D-87CE-C164FF6E7A32}"/>
</file>

<file path=docProps/app.xml><?xml version="1.0" encoding="utf-8"?>
<Properties xmlns="http://schemas.openxmlformats.org/officeDocument/2006/extended-properties" xmlns:vt="http://schemas.openxmlformats.org/officeDocument/2006/docPropsVTypes">
  <Template>Normal.dotm</Template>
  <TotalTime>1</TotalTime>
  <Pages>8</Pages>
  <Words>2837</Words>
  <Characters>16172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18972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Student Life</dc:title>
  <dc:creator>iarchule</dc:creator>
  <cp:lastModifiedBy>Rita De La Cerda</cp:lastModifiedBy>
  <cp:revision>2</cp:revision>
  <dcterms:created xsi:type="dcterms:W3CDTF">2012-05-07T20:24:00Z</dcterms:created>
  <dcterms:modified xsi:type="dcterms:W3CDTF">2012-05-07T20:24:00Z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